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BC231" w14:textId="6B879C8E" w:rsidR="00F63343" w:rsidRDefault="00A31DA0" w:rsidP="004616C6">
      <w:pPr>
        <w:jc w:val="center"/>
        <w:rPr>
          <w:b/>
          <w:i/>
          <w:sz w:val="28"/>
          <w:szCs w:val="28"/>
        </w:rPr>
      </w:pPr>
      <w:r w:rsidRPr="00F47568">
        <w:rPr>
          <w:b/>
          <w:i/>
          <w:sz w:val="28"/>
          <w:szCs w:val="28"/>
        </w:rPr>
        <w:t>Enseigner l’oral au cycle 1</w:t>
      </w:r>
      <w:r w:rsidR="00AA4C61" w:rsidRPr="00F47568">
        <w:rPr>
          <w:b/>
          <w:i/>
          <w:sz w:val="28"/>
          <w:szCs w:val="28"/>
        </w:rPr>
        <w:t xml:space="preserve"> </w:t>
      </w:r>
      <w:r w:rsidR="00BE2D4C" w:rsidRPr="00F47568">
        <w:rPr>
          <w:b/>
          <w:i/>
          <w:sz w:val="28"/>
          <w:szCs w:val="28"/>
        </w:rPr>
        <w:t xml:space="preserve">* </w:t>
      </w:r>
      <w:r w:rsidR="00C777DA">
        <w:rPr>
          <w:b/>
          <w:i/>
          <w:sz w:val="28"/>
          <w:szCs w:val="28"/>
        </w:rPr>
        <w:t>L</w:t>
      </w:r>
      <w:bookmarkStart w:id="0" w:name="_GoBack"/>
      <w:bookmarkEnd w:id="0"/>
      <w:r w:rsidR="00ED6F8C" w:rsidRPr="00F47568">
        <w:rPr>
          <w:b/>
          <w:i/>
          <w:sz w:val="28"/>
          <w:szCs w:val="28"/>
        </w:rPr>
        <w:t>’oral scriptural</w:t>
      </w:r>
      <w:r w:rsidR="002D1085" w:rsidRPr="00F47568">
        <w:rPr>
          <w:b/>
          <w:i/>
          <w:sz w:val="28"/>
          <w:szCs w:val="28"/>
        </w:rPr>
        <w:t xml:space="preserve"> </w:t>
      </w:r>
    </w:p>
    <w:p w14:paraId="3882505A" w14:textId="694D28B2" w:rsidR="005C6076" w:rsidRDefault="005C6076" w:rsidP="005C6076">
      <w:pPr>
        <w:jc w:val="center"/>
        <w:rPr>
          <w:b/>
          <w:i/>
          <w:sz w:val="28"/>
          <w:szCs w:val="28"/>
        </w:rPr>
      </w:pPr>
      <w:r w:rsidRPr="00F47568">
        <w:rPr>
          <w:b/>
          <w:i/>
          <w:sz w:val="28"/>
          <w:szCs w:val="28"/>
        </w:rPr>
        <w:t xml:space="preserve">Synthèse générale des travaux </w:t>
      </w:r>
      <w:r>
        <w:rPr>
          <w:b/>
          <w:i/>
          <w:sz w:val="28"/>
          <w:szCs w:val="28"/>
        </w:rPr>
        <w:t>d</w:t>
      </w:r>
      <w:r w:rsidR="006E6220">
        <w:rPr>
          <w:b/>
          <w:i/>
          <w:sz w:val="28"/>
          <w:szCs w:val="28"/>
        </w:rPr>
        <w:t>es cinq groupes</w:t>
      </w:r>
    </w:p>
    <w:tbl>
      <w:tblPr>
        <w:tblStyle w:val="Grilledutableau"/>
        <w:tblW w:w="15535" w:type="dxa"/>
        <w:tblLook w:val="04A0" w:firstRow="1" w:lastRow="0" w:firstColumn="1" w:lastColumn="0" w:noHBand="0" w:noVBand="1"/>
      </w:tblPr>
      <w:tblGrid>
        <w:gridCol w:w="4098"/>
        <w:gridCol w:w="2570"/>
        <w:gridCol w:w="2832"/>
        <w:gridCol w:w="2691"/>
        <w:gridCol w:w="3344"/>
      </w:tblGrid>
      <w:tr w:rsidR="005C6076" w14:paraId="5B12A669" w14:textId="77777777" w:rsidTr="006E6220">
        <w:trPr>
          <w:trHeight w:val="1690"/>
        </w:trPr>
        <w:tc>
          <w:tcPr>
            <w:tcW w:w="4098" w:type="dxa"/>
            <w:shd w:val="clear" w:color="auto" w:fill="F4B083" w:themeFill="accent2" w:themeFillTint="99"/>
          </w:tcPr>
          <w:p w14:paraId="1DA9C088" w14:textId="77777777" w:rsidR="005C6076" w:rsidRDefault="005C6076" w:rsidP="005C6076">
            <w:pPr>
              <w:jc w:val="center"/>
              <w:rPr>
                <w:b/>
                <w:sz w:val="26"/>
                <w:szCs w:val="26"/>
              </w:rPr>
            </w:pPr>
            <w:r w:rsidRPr="00810662">
              <w:rPr>
                <w:b/>
                <w:sz w:val="26"/>
                <w:szCs w:val="26"/>
              </w:rPr>
              <w:t>Comment les faire évoluer vers un oral scriptural ?</w:t>
            </w:r>
          </w:p>
          <w:p w14:paraId="144BF4A8" w14:textId="77777777" w:rsidR="002360B9" w:rsidRDefault="002360B9" w:rsidP="005C6076">
            <w:pPr>
              <w:jc w:val="center"/>
              <w:rPr>
                <w:b/>
                <w:sz w:val="26"/>
                <w:szCs w:val="26"/>
              </w:rPr>
            </w:pPr>
          </w:p>
          <w:p w14:paraId="40F57CF1" w14:textId="77777777" w:rsidR="002360B9" w:rsidRPr="00810662" w:rsidRDefault="002360B9" w:rsidP="005C6076">
            <w:pPr>
              <w:jc w:val="center"/>
              <w:rPr>
                <w:b/>
                <w:sz w:val="26"/>
                <w:szCs w:val="26"/>
              </w:rPr>
            </w:pPr>
            <w:r>
              <w:rPr>
                <w:b/>
                <w:sz w:val="26"/>
                <w:szCs w:val="26"/>
              </w:rPr>
              <w:t>Evolutions proposées</w:t>
            </w:r>
          </w:p>
          <w:p w14:paraId="24C6EDF6" w14:textId="77777777" w:rsidR="005C6076" w:rsidRPr="00810662" w:rsidRDefault="005C6076" w:rsidP="005C6076">
            <w:pPr>
              <w:jc w:val="center"/>
              <w:rPr>
                <w:b/>
                <w:sz w:val="26"/>
                <w:szCs w:val="26"/>
              </w:rPr>
            </w:pPr>
          </w:p>
        </w:tc>
        <w:tc>
          <w:tcPr>
            <w:tcW w:w="2570" w:type="dxa"/>
            <w:shd w:val="clear" w:color="auto" w:fill="A8D08D" w:themeFill="accent6" w:themeFillTint="99"/>
          </w:tcPr>
          <w:p w14:paraId="7EA3C9FC" w14:textId="77777777" w:rsidR="005C6076" w:rsidRPr="00810662" w:rsidRDefault="005C6076" w:rsidP="005C6076">
            <w:pPr>
              <w:jc w:val="center"/>
              <w:rPr>
                <w:b/>
                <w:sz w:val="24"/>
                <w:szCs w:val="28"/>
              </w:rPr>
            </w:pPr>
            <w:r w:rsidRPr="00810662">
              <w:rPr>
                <w:b/>
                <w:sz w:val="26"/>
                <w:szCs w:val="26"/>
              </w:rPr>
              <w:t>Modalités d’organisation</w:t>
            </w:r>
          </w:p>
        </w:tc>
        <w:tc>
          <w:tcPr>
            <w:tcW w:w="2832" w:type="dxa"/>
            <w:shd w:val="clear" w:color="auto" w:fill="8496B0" w:themeFill="text2" w:themeFillTint="99"/>
          </w:tcPr>
          <w:p w14:paraId="6C88BDA8" w14:textId="77777777" w:rsidR="005C6076" w:rsidRPr="00810662" w:rsidRDefault="005C6076" w:rsidP="005C6076">
            <w:pPr>
              <w:jc w:val="center"/>
              <w:rPr>
                <w:b/>
                <w:color w:val="7030A0"/>
                <w:sz w:val="26"/>
                <w:szCs w:val="26"/>
              </w:rPr>
            </w:pPr>
            <w:r w:rsidRPr="00810662">
              <w:rPr>
                <w:b/>
                <w:sz w:val="26"/>
                <w:szCs w:val="26"/>
              </w:rPr>
              <w:t>Outils et supports utilisés</w:t>
            </w:r>
          </w:p>
          <w:p w14:paraId="54E0D2A3" w14:textId="77777777" w:rsidR="005C6076" w:rsidRPr="00810662" w:rsidRDefault="005C6076" w:rsidP="005C6076">
            <w:pPr>
              <w:jc w:val="center"/>
              <w:rPr>
                <w:b/>
                <w:sz w:val="24"/>
                <w:szCs w:val="28"/>
              </w:rPr>
            </w:pPr>
          </w:p>
        </w:tc>
        <w:tc>
          <w:tcPr>
            <w:tcW w:w="2691" w:type="dxa"/>
            <w:shd w:val="clear" w:color="auto" w:fill="FFD966" w:themeFill="accent4" w:themeFillTint="99"/>
          </w:tcPr>
          <w:p w14:paraId="4FFD93C0" w14:textId="77777777" w:rsidR="005C6076" w:rsidRPr="00810662" w:rsidRDefault="005C6076" w:rsidP="005C6076">
            <w:pPr>
              <w:jc w:val="center"/>
              <w:rPr>
                <w:b/>
                <w:color w:val="7030A0"/>
                <w:sz w:val="26"/>
                <w:szCs w:val="26"/>
              </w:rPr>
            </w:pPr>
            <w:r w:rsidRPr="00810662">
              <w:rPr>
                <w:b/>
                <w:sz w:val="26"/>
                <w:szCs w:val="26"/>
              </w:rPr>
              <w:t>Rôle de l’enseignant</w:t>
            </w:r>
          </w:p>
          <w:p w14:paraId="4E1A131A" w14:textId="77777777" w:rsidR="005C6076" w:rsidRPr="00810662" w:rsidRDefault="005C6076" w:rsidP="005C6076">
            <w:pPr>
              <w:jc w:val="center"/>
              <w:rPr>
                <w:b/>
                <w:sz w:val="24"/>
                <w:szCs w:val="28"/>
              </w:rPr>
            </w:pPr>
          </w:p>
        </w:tc>
        <w:tc>
          <w:tcPr>
            <w:tcW w:w="3344" w:type="dxa"/>
            <w:shd w:val="clear" w:color="auto" w:fill="A6A6A6" w:themeFill="background1" w:themeFillShade="A6"/>
          </w:tcPr>
          <w:p w14:paraId="595BAAEE" w14:textId="77777777" w:rsidR="005C6076" w:rsidRPr="00810662" w:rsidRDefault="005C6076" w:rsidP="005C6076">
            <w:pPr>
              <w:jc w:val="center"/>
              <w:rPr>
                <w:b/>
                <w:color w:val="7030A0"/>
                <w:sz w:val="26"/>
                <w:szCs w:val="26"/>
              </w:rPr>
            </w:pPr>
            <w:r w:rsidRPr="00810662">
              <w:rPr>
                <w:b/>
                <w:sz w:val="26"/>
                <w:szCs w:val="26"/>
              </w:rPr>
              <w:t>Modalités d’évaluation</w:t>
            </w:r>
          </w:p>
          <w:p w14:paraId="2CB9482D" w14:textId="77777777" w:rsidR="005C6076" w:rsidRPr="00810662" w:rsidRDefault="005C6076" w:rsidP="005C6076">
            <w:pPr>
              <w:jc w:val="center"/>
              <w:rPr>
                <w:b/>
                <w:sz w:val="24"/>
                <w:szCs w:val="28"/>
              </w:rPr>
            </w:pPr>
          </w:p>
        </w:tc>
      </w:tr>
      <w:tr w:rsidR="005C6076" w:rsidRPr="006E6220" w14:paraId="333F9B11" w14:textId="77777777" w:rsidTr="006E6220">
        <w:trPr>
          <w:trHeight w:val="697"/>
        </w:trPr>
        <w:tc>
          <w:tcPr>
            <w:tcW w:w="4098" w:type="dxa"/>
          </w:tcPr>
          <w:p w14:paraId="7CB4B6DC" w14:textId="551C4E67" w:rsidR="005C6076" w:rsidRPr="00100746" w:rsidRDefault="00433541" w:rsidP="00100746">
            <w:pPr>
              <w:rPr>
                <w:b/>
                <w:sz w:val="26"/>
                <w:szCs w:val="26"/>
              </w:rPr>
            </w:pPr>
            <w:r w:rsidRPr="00100746">
              <w:rPr>
                <w:b/>
                <w:sz w:val="26"/>
                <w:szCs w:val="26"/>
              </w:rPr>
              <w:t>Préparer une intervention dans une autre classe étrangère à la situation</w:t>
            </w:r>
          </w:p>
        </w:tc>
        <w:tc>
          <w:tcPr>
            <w:tcW w:w="2570" w:type="dxa"/>
          </w:tcPr>
          <w:p w14:paraId="3BD7FED2" w14:textId="66FF73D7" w:rsidR="005C6076" w:rsidRPr="00100746" w:rsidRDefault="00433541" w:rsidP="00100746">
            <w:pPr>
              <w:rPr>
                <w:sz w:val="26"/>
                <w:szCs w:val="26"/>
              </w:rPr>
            </w:pPr>
            <w:r w:rsidRPr="00100746">
              <w:rPr>
                <w:sz w:val="26"/>
                <w:szCs w:val="26"/>
              </w:rPr>
              <w:t>Par petit groupe de 3-4 élèves. Chaque élève ayant une partie précise</w:t>
            </w:r>
          </w:p>
        </w:tc>
        <w:tc>
          <w:tcPr>
            <w:tcW w:w="2832" w:type="dxa"/>
          </w:tcPr>
          <w:p w14:paraId="6857A384" w14:textId="1AAAA21D" w:rsidR="005C6076" w:rsidRPr="00100746" w:rsidRDefault="00433541" w:rsidP="005C6076">
            <w:pPr>
              <w:jc w:val="center"/>
              <w:rPr>
                <w:sz w:val="26"/>
                <w:szCs w:val="26"/>
              </w:rPr>
            </w:pPr>
            <w:r w:rsidRPr="00100746">
              <w:rPr>
                <w:sz w:val="26"/>
                <w:szCs w:val="26"/>
              </w:rPr>
              <w:t>Photographies du vécu</w:t>
            </w:r>
          </w:p>
        </w:tc>
        <w:tc>
          <w:tcPr>
            <w:tcW w:w="2691" w:type="dxa"/>
          </w:tcPr>
          <w:p w14:paraId="2E171B15" w14:textId="77777777" w:rsidR="000D73A6" w:rsidRDefault="00433541" w:rsidP="000D73A6">
            <w:pPr>
              <w:rPr>
                <w:sz w:val="26"/>
                <w:szCs w:val="26"/>
              </w:rPr>
            </w:pPr>
            <w:r w:rsidRPr="00100746">
              <w:rPr>
                <w:sz w:val="26"/>
                <w:szCs w:val="26"/>
              </w:rPr>
              <w:t>En retrait</w:t>
            </w:r>
          </w:p>
          <w:p w14:paraId="0528E802" w14:textId="31EB61E3" w:rsidR="005C6076" w:rsidRPr="00100746" w:rsidRDefault="00433541" w:rsidP="000D73A6">
            <w:pPr>
              <w:rPr>
                <w:sz w:val="26"/>
                <w:szCs w:val="26"/>
              </w:rPr>
            </w:pPr>
            <w:r w:rsidRPr="00100746">
              <w:rPr>
                <w:sz w:val="26"/>
                <w:szCs w:val="26"/>
              </w:rPr>
              <w:t>Guidage et Etayage éventuels</w:t>
            </w:r>
          </w:p>
        </w:tc>
        <w:tc>
          <w:tcPr>
            <w:tcW w:w="3344" w:type="dxa"/>
          </w:tcPr>
          <w:p w14:paraId="03662452" w14:textId="77777777" w:rsidR="005C6076" w:rsidRPr="00100746" w:rsidRDefault="00433541" w:rsidP="000D73A6">
            <w:pPr>
              <w:rPr>
                <w:sz w:val="26"/>
                <w:szCs w:val="26"/>
              </w:rPr>
            </w:pPr>
            <w:r w:rsidRPr="00100746">
              <w:rPr>
                <w:sz w:val="26"/>
                <w:szCs w:val="26"/>
              </w:rPr>
              <w:t>Vocabulaire réexploité</w:t>
            </w:r>
          </w:p>
          <w:p w14:paraId="340AE365" w14:textId="77777777" w:rsidR="00433541" w:rsidRPr="00100746" w:rsidRDefault="00433541" w:rsidP="000D73A6">
            <w:pPr>
              <w:rPr>
                <w:sz w:val="26"/>
                <w:szCs w:val="26"/>
              </w:rPr>
            </w:pPr>
            <w:r w:rsidRPr="00100746">
              <w:rPr>
                <w:sz w:val="26"/>
                <w:szCs w:val="26"/>
              </w:rPr>
              <w:t>Syntaxe</w:t>
            </w:r>
          </w:p>
          <w:p w14:paraId="33C3877C" w14:textId="77777777" w:rsidR="00433541" w:rsidRPr="00100746" w:rsidRDefault="00433541" w:rsidP="000D73A6">
            <w:pPr>
              <w:rPr>
                <w:sz w:val="26"/>
                <w:szCs w:val="26"/>
              </w:rPr>
            </w:pPr>
            <w:r w:rsidRPr="00100746">
              <w:rPr>
                <w:sz w:val="26"/>
                <w:szCs w:val="26"/>
              </w:rPr>
              <w:t>Connecteurs logiques</w:t>
            </w:r>
          </w:p>
          <w:p w14:paraId="0D593B2B" w14:textId="4DFB7BD6" w:rsidR="00433541" w:rsidRPr="00100746" w:rsidRDefault="00433541" w:rsidP="000D73A6">
            <w:pPr>
              <w:rPr>
                <w:sz w:val="26"/>
                <w:szCs w:val="26"/>
              </w:rPr>
            </w:pPr>
            <w:r w:rsidRPr="00100746">
              <w:rPr>
                <w:sz w:val="26"/>
                <w:szCs w:val="26"/>
              </w:rPr>
              <w:t>Commencer-Conclure</w:t>
            </w:r>
          </w:p>
        </w:tc>
      </w:tr>
      <w:tr w:rsidR="005C6076" w:rsidRPr="006E6220" w14:paraId="2B6C7B59" w14:textId="77777777" w:rsidTr="006E6220">
        <w:trPr>
          <w:trHeight w:val="697"/>
        </w:trPr>
        <w:tc>
          <w:tcPr>
            <w:tcW w:w="4098" w:type="dxa"/>
          </w:tcPr>
          <w:p w14:paraId="2A2CA8BA" w14:textId="24A26899" w:rsidR="005C6076" w:rsidRPr="000D73A6" w:rsidRDefault="00433541" w:rsidP="000D73A6">
            <w:pPr>
              <w:rPr>
                <w:b/>
                <w:sz w:val="26"/>
                <w:szCs w:val="26"/>
              </w:rPr>
            </w:pPr>
            <w:r w:rsidRPr="00100746">
              <w:rPr>
                <w:b/>
                <w:sz w:val="26"/>
                <w:szCs w:val="26"/>
              </w:rPr>
              <w:t>Trace</w:t>
            </w:r>
            <w:r w:rsidR="000D73A6">
              <w:rPr>
                <w:b/>
                <w:sz w:val="26"/>
                <w:szCs w:val="26"/>
              </w:rPr>
              <w:t>s</w:t>
            </w:r>
            <w:r w:rsidRPr="00100746">
              <w:rPr>
                <w:b/>
                <w:sz w:val="26"/>
                <w:szCs w:val="26"/>
              </w:rPr>
              <w:t xml:space="preserve"> écrite</w:t>
            </w:r>
            <w:r w:rsidR="000D73A6">
              <w:rPr>
                <w:b/>
                <w:sz w:val="26"/>
                <w:szCs w:val="26"/>
              </w:rPr>
              <w:t xml:space="preserve">s : </w:t>
            </w:r>
            <w:r w:rsidR="000D73A6" w:rsidRPr="000D73A6">
              <w:rPr>
                <w:b/>
                <w:sz w:val="26"/>
                <w:szCs w:val="26"/>
              </w:rPr>
              <w:t>Affiche Classe</w:t>
            </w:r>
            <w:r w:rsidR="000D73A6">
              <w:rPr>
                <w:b/>
                <w:sz w:val="26"/>
                <w:szCs w:val="26"/>
              </w:rPr>
              <w:t>/</w:t>
            </w:r>
            <w:r w:rsidR="000D73A6" w:rsidRPr="000D73A6">
              <w:rPr>
                <w:b/>
                <w:sz w:val="26"/>
                <w:szCs w:val="26"/>
              </w:rPr>
              <w:t>Cahier de vie</w:t>
            </w:r>
            <w:r w:rsidR="000D73A6">
              <w:rPr>
                <w:b/>
                <w:sz w:val="26"/>
                <w:szCs w:val="26"/>
              </w:rPr>
              <w:t>/</w:t>
            </w:r>
            <w:r w:rsidR="000D73A6" w:rsidRPr="000D73A6">
              <w:rPr>
                <w:b/>
                <w:sz w:val="26"/>
                <w:szCs w:val="26"/>
              </w:rPr>
              <w:t xml:space="preserve"> Mode d’emploi</w:t>
            </w:r>
            <w:r w:rsidR="000D73A6">
              <w:rPr>
                <w:b/>
                <w:sz w:val="26"/>
                <w:szCs w:val="26"/>
              </w:rPr>
              <w:t>/</w:t>
            </w:r>
            <w:r w:rsidR="000D73A6" w:rsidRPr="000D73A6">
              <w:rPr>
                <w:b/>
                <w:sz w:val="26"/>
                <w:szCs w:val="26"/>
              </w:rPr>
              <w:t xml:space="preserve"> Création d’un Album</w:t>
            </w:r>
          </w:p>
          <w:p w14:paraId="0E51C156" w14:textId="77777777" w:rsidR="005C6076" w:rsidRPr="00100746" w:rsidRDefault="005C6076" w:rsidP="00100746">
            <w:pPr>
              <w:rPr>
                <w:b/>
                <w:sz w:val="26"/>
                <w:szCs w:val="26"/>
              </w:rPr>
            </w:pPr>
          </w:p>
          <w:p w14:paraId="7172CAF1" w14:textId="77777777" w:rsidR="005C6076" w:rsidRPr="00100746" w:rsidRDefault="005C6076" w:rsidP="00100746">
            <w:pPr>
              <w:rPr>
                <w:b/>
                <w:sz w:val="26"/>
                <w:szCs w:val="26"/>
              </w:rPr>
            </w:pPr>
          </w:p>
        </w:tc>
        <w:tc>
          <w:tcPr>
            <w:tcW w:w="2570" w:type="dxa"/>
          </w:tcPr>
          <w:p w14:paraId="1F686EF8" w14:textId="0127784F" w:rsidR="005C6076" w:rsidRPr="00100746" w:rsidRDefault="00433541" w:rsidP="00100746">
            <w:pPr>
              <w:rPr>
                <w:sz w:val="26"/>
                <w:szCs w:val="26"/>
              </w:rPr>
            </w:pPr>
            <w:r w:rsidRPr="00100746">
              <w:rPr>
                <w:sz w:val="26"/>
                <w:szCs w:val="26"/>
              </w:rPr>
              <w:t>+ Affiche Classe</w:t>
            </w:r>
          </w:p>
          <w:p w14:paraId="2FC4174D" w14:textId="2CB57703" w:rsidR="00433541" w:rsidRPr="00100746" w:rsidRDefault="00433541" w:rsidP="00100746">
            <w:pPr>
              <w:rPr>
                <w:sz w:val="26"/>
                <w:szCs w:val="26"/>
              </w:rPr>
            </w:pPr>
            <w:r w:rsidRPr="00100746">
              <w:rPr>
                <w:sz w:val="26"/>
                <w:szCs w:val="26"/>
              </w:rPr>
              <w:t>+ Cahier de vie</w:t>
            </w:r>
          </w:p>
          <w:p w14:paraId="29308414" w14:textId="77777777" w:rsidR="00433541" w:rsidRPr="00100746" w:rsidRDefault="00433541" w:rsidP="00100746">
            <w:pPr>
              <w:rPr>
                <w:sz w:val="26"/>
                <w:szCs w:val="26"/>
              </w:rPr>
            </w:pPr>
            <w:r w:rsidRPr="00100746">
              <w:rPr>
                <w:sz w:val="26"/>
                <w:szCs w:val="26"/>
              </w:rPr>
              <w:t>+ Mode d’emploi</w:t>
            </w:r>
          </w:p>
          <w:p w14:paraId="5BE0836C" w14:textId="1BBD3ABF" w:rsidR="00C311A3" w:rsidRPr="00100746" w:rsidRDefault="00C311A3" w:rsidP="00100746">
            <w:pPr>
              <w:rPr>
                <w:sz w:val="26"/>
                <w:szCs w:val="26"/>
              </w:rPr>
            </w:pPr>
            <w:r w:rsidRPr="00100746">
              <w:rPr>
                <w:sz w:val="26"/>
                <w:szCs w:val="26"/>
              </w:rPr>
              <w:t>+ Création d’un Album</w:t>
            </w:r>
          </w:p>
        </w:tc>
        <w:tc>
          <w:tcPr>
            <w:tcW w:w="2832" w:type="dxa"/>
          </w:tcPr>
          <w:p w14:paraId="1BD7907A" w14:textId="77777777" w:rsidR="005C6076" w:rsidRPr="00100746" w:rsidRDefault="00433541" w:rsidP="005C6076">
            <w:pPr>
              <w:jc w:val="center"/>
              <w:rPr>
                <w:sz w:val="26"/>
                <w:szCs w:val="26"/>
              </w:rPr>
            </w:pPr>
            <w:r w:rsidRPr="00100746">
              <w:rPr>
                <w:sz w:val="26"/>
                <w:szCs w:val="26"/>
              </w:rPr>
              <w:t>Photographies du vécu</w:t>
            </w:r>
          </w:p>
          <w:p w14:paraId="4F1EBA73" w14:textId="652D7467" w:rsidR="00433541" w:rsidRPr="00100746" w:rsidRDefault="00433541" w:rsidP="005C6076">
            <w:pPr>
              <w:jc w:val="center"/>
              <w:rPr>
                <w:sz w:val="26"/>
                <w:szCs w:val="26"/>
              </w:rPr>
            </w:pPr>
          </w:p>
        </w:tc>
        <w:tc>
          <w:tcPr>
            <w:tcW w:w="2691" w:type="dxa"/>
          </w:tcPr>
          <w:p w14:paraId="51A3136F" w14:textId="77777777" w:rsidR="005C6076" w:rsidRPr="00100746" w:rsidRDefault="00433541" w:rsidP="000D73A6">
            <w:pPr>
              <w:rPr>
                <w:sz w:val="26"/>
                <w:szCs w:val="26"/>
              </w:rPr>
            </w:pPr>
            <w:r w:rsidRPr="00100746">
              <w:rPr>
                <w:sz w:val="26"/>
                <w:szCs w:val="26"/>
              </w:rPr>
              <w:t>Structure parole élève</w:t>
            </w:r>
          </w:p>
          <w:p w14:paraId="12271BCA" w14:textId="77777777" w:rsidR="00433541" w:rsidRPr="00100746" w:rsidRDefault="00433541" w:rsidP="000D73A6">
            <w:pPr>
              <w:rPr>
                <w:sz w:val="26"/>
                <w:szCs w:val="26"/>
              </w:rPr>
            </w:pPr>
            <w:r w:rsidRPr="00100746">
              <w:rPr>
                <w:sz w:val="26"/>
                <w:szCs w:val="26"/>
              </w:rPr>
              <w:t>Supervise organisation spatiale</w:t>
            </w:r>
          </w:p>
          <w:p w14:paraId="68E39D0D" w14:textId="17F4A737" w:rsidR="00433541" w:rsidRPr="00100746" w:rsidRDefault="00433541" w:rsidP="000D73A6">
            <w:pPr>
              <w:rPr>
                <w:sz w:val="26"/>
                <w:szCs w:val="26"/>
              </w:rPr>
            </w:pPr>
            <w:r w:rsidRPr="00100746">
              <w:rPr>
                <w:sz w:val="26"/>
                <w:szCs w:val="26"/>
              </w:rPr>
              <w:t xml:space="preserve">Guidage </w:t>
            </w:r>
            <w:r w:rsidR="000D73A6">
              <w:rPr>
                <w:sz w:val="26"/>
                <w:szCs w:val="26"/>
              </w:rPr>
              <w:t xml:space="preserve">/ </w:t>
            </w:r>
            <w:r w:rsidRPr="00100746">
              <w:rPr>
                <w:sz w:val="26"/>
                <w:szCs w:val="26"/>
              </w:rPr>
              <w:t>Etayage</w:t>
            </w:r>
          </w:p>
        </w:tc>
        <w:tc>
          <w:tcPr>
            <w:tcW w:w="3344" w:type="dxa"/>
          </w:tcPr>
          <w:p w14:paraId="2016B0FC" w14:textId="77777777" w:rsidR="00433541" w:rsidRPr="00100746" w:rsidRDefault="00433541" w:rsidP="000D73A6">
            <w:pPr>
              <w:rPr>
                <w:sz w:val="26"/>
                <w:szCs w:val="26"/>
              </w:rPr>
            </w:pPr>
            <w:r w:rsidRPr="00100746">
              <w:rPr>
                <w:sz w:val="26"/>
                <w:szCs w:val="26"/>
              </w:rPr>
              <w:t>Vocabulaire réexploité</w:t>
            </w:r>
          </w:p>
          <w:p w14:paraId="21908A04" w14:textId="77777777" w:rsidR="00433541" w:rsidRPr="00100746" w:rsidRDefault="00433541" w:rsidP="000D73A6">
            <w:pPr>
              <w:rPr>
                <w:sz w:val="26"/>
                <w:szCs w:val="26"/>
              </w:rPr>
            </w:pPr>
            <w:r w:rsidRPr="00100746">
              <w:rPr>
                <w:sz w:val="26"/>
                <w:szCs w:val="26"/>
              </w:rPr>
              <w:t>Syntaxe</w:t>
            </w:r>
          </w:p>
          <w:p w14:paraId="410B8675" w14:textId="72320986" w:rsidR="00433541" w:rsidRPr="00100746" w:rsidRDefault="00433541" w:rsidP="000D73A6">
            <w:pPr>
              <w:rPr>
                <w:sz w:val="26"/>
                <w:szCs w:val="26"/>
              </w:rPr>
            </w:pPr>
            <w:r w:rsidRPr="00100746">
              <w:rPr>
                <w:sz w:val="26"/>
                <w:szCs w:val="26"/>
              </w:rPr>
              <w:t>Connecteurs logiques</w:t>
            </w:r>
          </w:p>
          <w:p w14:paraId="04A43D6A" w14:textId="603404CC" w:rsidR="00433541" w:rsidRPr="00100746" w:rsidRDefault="00433541" w:rsidP="000D73A6">
            <w:pPr>
              <w:rPr>
                <w:sz w:val="26"/>
                <w:szCs w:val="26"/>
              </w:rPr>
            </w:pPr>
            <w:r w:rsidRPr="00100746">
              <w:rPr>
                <w:sz w:val="26"/>
                <w:szCs w:val="26"/>
              </w:rPr>
              <w:t>Participation des élèves</w:t>
            </w:r>
          </w:p>
          <w:p w14:paraId="7F0CDC4D" w14:textId="77777777" w:rsidR="005C6076" w:rsidRPr="00100746" w:rsidRDefault="005C6076" w:rsidP="005C6076">
            <w:pPr>
              <w:jc w:val="center"/>
              <w:rPr>
                <w:sz w:val="26"/>
                <w:szCs w:val="26"/>
              </w:rPr>
            </w:pPr>
          </w:p>
        </w:tc>
      </w:tr>
      <w:tr w:rsidR="006E6220" w:rsidRPr="006E6220" w14:paraId="0FDA5CD3" w14:textId="77777777" w:rsidTr="006E6220">
        <w:trPr>
          <w:trHeight w:val="697"/>
        </w:trPr>
        <w:tc>
          <w:tcPr>
            <w:tcW w:w="4098" w:type="dxa"/>
          </w:tcPr>
          <w:p w14:paraId="17E9784E" w14:textId="77777777" w:rsidR="006E6220" w:rsidRPr="00100746" w:rsidRDefault="006E6220" w:rsidP="00100746">
            <w:pPr>
              <w:rPr>
                <w:b/>
                <w:sz w:val="26"/>
                <w:szCs w:val="26"/>
              </w:rPr>
            </w:pPr>
            <w:r w:rsidRPr="00100746">
              <w:rPr>
                <w:b/>
                <w:sz w:val="26"/>
                <w:szCs w:val="26"/>
              </w:rPr>
              <w:t>Etiquettes à partir de la production d’écrit pour reformuler les phrases et en créer de nouvelles avec des mots proposés par les enfants</w:t>
            </w:r>
          </w:p>
          <w:p w14:paraId="72B9156F" w14:textId="77777777" w:rsidR="006E6220" w:rsidRPr="00100746" w:rsidRDefault="006E6220" w:rsidP="00100746">
            <w:pPr>
              <w:rPr>
                <w:b/>
                <w:sz w:val="26"/>
                <w:szCs w:val="26"/>
              </w:rPr>
            </w:pPr>
          </w:p>
        </w:tc>
        <w:tc>
          <w:tcPr>
            <w:tcW w:w="2570" w:type="dxa"/>
          </w:tcPr>
          <w:p w14:paraId="41784001" w14:textId="77777777" w:rsidR="006E6220" w:rsidRPr="00100746" w:rsidRDefault="006E6220" w:rsidP="00100746">
            <w:pPr>
              <w:pStyle w:val="Paragraphedeliste"/>
              <w:numPr>
                <w:ilvl w:val="0"/>
                <w:numId w:val="7"/>
              </w:numPr>
              <w:ind w:left="181" w:hanging="77"/>
              <w:rPr>
                <w:sz w:val="26"/>
                <w:szCs w:val="26"/>
              </w:rPr>
            </w:pPr>
            <w:r w:rsidRPr="00100746">
              <w:rPr>
                <w:sz w:val="26"/>
                <w:szCs w:val="26"/>
              </w:rPr>
              <w:t>Théâtralisation de l’histoire</w:t>
            </w:r>
          </w:p>
          <w:p w14:paraId="3D3C49CB" w14:textId="77777777" w:rsidR="006E6220" w:rsidRPr="00100746" w:rsidRDefault="006E6220" w:rsidP="00100746">
            <w:pPr>
              <w:pStyle w:val="Paragraphedeliste"/>
              <w:numPr>
                <w:ilvl w:val="0"/>
                <w:numId w:val="7"/>
              </w:numPr>
              <w:ind w:left="181" w:hanging="77"/>
              <w:rPr>
                <w:sz w:val="26"/>
                <w:szCs w:val="26"/>
              </w:rPr>
            </w:pPr>
            <w:r w:rsidRPr="00100746">
              <w:rPr>
                <w:sz w:val="26"/>
                <w:szCs w:val="26"/>
              </w:rPr>
              <w:t>Travail des structures avec les marionnettes</w:t>
            </w:r>
          </w:p>
          <w:p w14:paraId="2D455462" w14:textId="43A12426" w:rsidR="006E6220" w:rsidRPr="000D73A6" w:rsidRDefault="006E6220" w:rsidP="00100746">
            <w:pPr>
              <w:pStyle w:val="Paragraphedeliste"/>
              <w:numPr>
                <w:ilvl w:val="0"/>
                <w:numId w:val="7"/>
              </w:numPr>
              <w:ind w:left="181" w:hanging="77"/>
              <w:rPr>
                <w:sz w:val="26"/>
                <w:szCs w:val="26"/>
              </w:rPr>
            </w:pPr>
            <w:r w:rsidRPr="00100746">
              <w:rPr>
                <w:sz w:val="26"/>
                <w:szCs w:val="26"/>
              </w:rPr>
              <w:t>Production d’écrit en dictée à l’adulte</w:t>
            </w:r>
          </w:p>
        </w:tc>
        <w:tc>
          <w:tcPr>
            <w:tcW w:w="2832" w:type="dxa"/>
          </w:tcPr>
          <w:p w14:paraId="57C3092B" w14:textId="77777777" w:rsidR="006E6220" w:rsidRPr="00100746" w:rsidRDefault="006E6220" w:rsidP="00792B11">
            <w:pPr>
              <w:jc w:val="center"/>
              <w:rPr>
                <w:sz w:val="26"/>
                <w:szCs w:val="26"/>
              </w:rPr>
            </w:pPr>
            <w:r w:rsidRPr="00100746">
              <w:rPr>
                <w:sz w:val="26"/>
                <w:szCs w:val="26"/>
              </w:rPr>
              <w:t>Etiquettes issues de la production d’écrit</w:t>
            </w:r>
          </w:p>
        </w:tc>
        <w:tc>
          <w:tcPr>
            <w:tcW w:w="2691" w:type="dxa"/>
          </w:tcPr>
          <w:p w14:paraId="7043A117" w14:textId="77777777" w:rsidR="006E6220" w:rsidRPr="000D73A6" w:rsidRDefault="006E6220" w:rsidP="000D73A6">
            <w:pPr>
              <w:rPr>
                <w:sz w:val="26"/>
                <w:szCs w:val="26"/>
              </w:rPr>
            </w:pPr>
            <w:r w:rsidRPr="000D73A6">
              <w:rPr>
                <w:sz w:val="26"/>
                <w:szCs w:val="26"/>
              </w:rPr>
              <w:t>Reformuler</w:t>
            </w:r>
          </w:p>
          <w:p w14:paraId="6D87F3D4" w14:textId="77777777" w:rsidR="006E6220" w:rsidRPr="000D73A6" w:rsidRDefault="006E6220" w:rsidP="000D73A6">
            <w:pPr>
              <w:rPr>
                <w:sz w:val="26"/>
                <w:szCs w:val="26"/>
              </w:rPr>
            </w:pPr>
            <w:r w:rsidRPr="000D73A6">
              <w:rPr>
                <w:sz w:val="26"/>
                <w:szCs w:val="26"/>
              </w:rPr>
              <w:t>Faire reformuler</w:t>
            </w:r>
          </w:p>
          <w:p w14:paraId="13A1EB41" w14:textId="77777777" w:rsidR="006E6220" w:rsidRPr="000D73A6" w:rsidRDefault="006E6220" w:rsidP="000D73A6">
            <w:pPr>
              <w:rPr>
                <w:sz w:val="26"/>
                <w:szCs w:val="26"/>
              </w:rPr>
            </w:pPr>
            <w:r w:rsidRPr="000D73A6">
              <w:rPr>
                <w:sz w:val="26"/>
                <w:szCs w:val="26"/>
              </w:rPr>
              <w:t>Aider à retrouver les référents</w:t>
            </w:r>
          </w:p>
        </w:tc>
        <w:tc>
          <w:tcPr>
            <w:tcW w:w="3344" w:type="dxa"/>
          </w:tcPr>
          <w:p w14:paraId="45CACAFE" w14:textId="77777777" w:rsidR="006E6220" w:rsidRPr="00100746" w:rsidRDefault="006E6220" w:rsidP="000D73A6">
            <w:pPr>
              <w:rPr>
                <w:sz w:val="26"/>
                <w:szCs w:val="26"/>
              </w:rPr>
            </w:pPr>
            <w:r w:rsidRPr="00100746">
              <w:rPr>
                <w:sz w:val="26"/>
                <w:szCs w:val="26"/>
              </w:rPr>
              <w:t>Lire la phrase en pointant chaque mot</w:t>
            </w:r>
          </w:p>
        </w:tc>
      </w:tr>
      <w:tr w:rsidR="006E6220" w:rsidRPr="006E6220" w14:paraId="12C5DA44" w14:textId="77777777" w:rsidTr="006E6220">
        <w:trPr>
          <w:trHeight w:val="697"/>
        </w:trPr>
        <w:tc>
          <w:tcPr>
            <w:tcW w:w="4098" w:type="dxa"/>
          </w:tcPr>
          <w:p w14:paraId="717B5064" w14:textId="77777777" w:rsidR="006E6220" w:rsidRPr="00100746" w:rsidRDefault="006E6220" w:rsidP="00100746">
            <w:pPr>
              <w:rPr>
                <w:b/>
                <w:bCs/>
                <w:sz w:val="26"/>
                <w:szCs w:val="26"/>
              </w:rPr>
            </w:pPr>
            <w:r w:rsidRPr="00100746">
              <w:rPr>
                <w:b/>
                <w:bCs/>
                <w:sz w:val="26"/>
                <w:szCs w:val="26"/>
              </w:rPr>
              <w:t xml:space="preserve">Mettre en place une dictée à l’adulte où les enfants racontent l’histoire qui n’est pas écrite dans le livre. </w:t>
            </w:r>
          </w:p>
          <w:p w14:paraId="22C7FF0C" w14:textId="77777777" w:rsidR="006E6220" w:rsidRPr="00100746" w:rsidRDefault="006E6220" w:rsidP="00100746">
            <w:pPr>
              <w:rPr>
                <w:b/>
                <w:bCs/>
                <w:sz w:val="26"/>
                <w:szCs w:val="26"/>
              </w:rPr>
            </w:pPr>
            <w:r w:rsidRPr="00100746">
              <w:rPr>
                <w:b/>
                <w:bCs/>
                <w:sz w:val="26"/>
                <w:szCs w:val="26"/>
              </w:rPr>
              <w:t>=&gt; Se mettre d’accord sur un texte et réaliser un livre écrit collectif</w:t>
            </w:r>
          </w:p>
          <w:p w14:paraId="4EDBFF4E" w14:textId="6D90266E" w:rsidR="006E6220" w:rsidRPr="00100746" w:rsidRDefault="006E6220" w:rsidP="00100746">
            <w:pPr>
              <w:rPr>
                <w:b/>
                <w:sz w:val="26"/>
                <w:szCs w:val="26"/>
              </w:rPr>
            </w:pPr>
            <w:r w:rsidRPr="00100746">
              <w:rPr>
                <w:b/>
                <w:bCs/>
                <w:sz w:val="26"/>
                <w:szCs w:val="26"/>
              </w:rPr>
              <w:lastRenderedPageBreak/>
              <w:t xml:space="preserve">=&gt; Ou rajouter des étapes dans l’album / conte en randonnée + l’illustrer et rattacher l’illustration au texte </w:t>
            </w:r>
          </w:p>
        </w:tc>
        <w:tc>
          <w:tcPr>
            <w:tcW w:w="2570" w:type="dxa"/>
          </w:tcPr>
          <w:p w14:paraId="68DE38B6" w14:textId="4E1F3735" w:rsidR="006E6220" w:rsidRPr="00100746" w:rsidRDefault="006E6220" w:rsidP="00100746">
            <w:pPr>
              <w:rPr>
                <w:sz w:val="26"/>
                <w:szCs w:val="26"/>
              </w:rPr>
            </w:pPr>
            <w:r w:rsidRPr="00100746">
              <w:rPr>
                <w:bCs/>
                <w:sz w:val="26"/>
                <w:szCs w:val="26"/>
              </w:rPr>
              <w:lastRenderedPageBreak/>
              <w:t>Petits groupes de 3 ou 4 élèves</w:t>
            </w:r>
          </w:p>
        </w:tc>
        <w:tc>
          <w:tcPr>
            <w:tcW w:w="2832" w:type="dxa"/>
          </w:tcPr>
          <w:p w14:paraId="1E95BFCD" w14:textId="77777777" w:rsidR="006E6220" w:rsidRPr="00100746" w:rsidRDefault="006E6220" w:rsidP="006E6220">
            <w:pPr>
              <w:jc w:val="center"/>
              <w:rPr>
                <w:bCs/>
                <w:sz w:val="26"/>
                <w:szCs w:val="26"/>
              </w:rPr>
            </w:pPr>
            <w:r w:rsidRPr="00100746">
              <w:rPr>
                <w:bCs/>
                <w:sz w:val="26"/>
                <w:szCs w:val="26"/>
              </w:rPr>
              <w:t>Le livre « Devine qui fait quoi ? »</w:t>
            </w:r>
          </w:p>
          <w:p w14:paraId="71EBE340" w14:textId="77777777" w:rsidR="006E6220" w:rsidRPr="00100746" w:rsidRDefault="006E6220" w:rsidP="006E6220">
            <w:pPr>
              <w:jc w:val="center"/>
              <w:rPr>
                <w:bCs/>
                <w:sz w:val="26"/>
                <w:szCs w:val="26"/>
              </w:rPr>
            </w:pPr>
          </w:p>
          <w:p w14:paraId="017A0EE8" w14:textId="77777777" w:rsidR="006E6220" w:rsidRPr="00100746" w:rsidRDefault="006E6220" w:rsidP="006E6220">
            <w:pPr>
              <w:jc w:val="center"/>
              <w:rPr>
                <w:bCs/>
                <w:sz w:val="26"/>
                <w:szCs w:val="26"/>
              </w:rPr>
            </w:pPr>
            <w:r w:rsidRPr="00100746">
              <w:rPr>
                <w:bCs/>
                <w:sz w:val="26"/>
                <w:szCs w:val="26"/>
              </w:rPr>
              <w:t>+ « Dans la cour de l’école »</w:t>
            </w:r>
          </w:p>
          <w:p w14:paraId="429A891D" w14:textId="77777777" w:rsidR="006E6220" w:rsidRPr="00100746" w:rsidRDefault="006E6220" w:rsidP="006E6220">
            <w:pPr>
              <w:jc w:val="center"/>
              <w:rPr>
                <w:bCs/>
                <w:sz w:val="26"/>
                <w:szCs w:val="26"/>
              </w:rPr>
            </w:pPr>
          </w:p>
          <w:p w14:paraId="3032951B" w14:textId="77777777" w:rsidR="006E6220" w:rsidRPr="00100746" w:rsidRDefault="006E6220" w:rsidP="006E6220">
            <w:pPr>
              <w:jc w:val="center"/>
              <w:rPr>
                <w:sz w:val="26"/>
                <w:szCs w:val="26"/>
              </w:rPr>
            </w:pPr>
          </w:p>
        </w:tc>
        <w:tc>
          <w:tcPr>
            <w:tcW w:w="2691" w:type="dxa"/>
          </w:tcPr>
          <w:p w14:paraId="1F8EF15F" w14:textId="3D8AE52B" w:rsidR="006E6220" w:rsidRPr="00100746" w:rsidRDefault="006E6220" w:rsidP="000D73A6">
            <w:pPr>
              <w:rPr>
                <w:sz w:val="26"/>
                <w:szCs w:val="26"/>
              </w:rPr>
            </w:pPr>
            <w:r w:rsidRPr="00100746">
              <w:rPr>
                <w:bCs/>
                <w:sz w:val="26"/>
                <w:szCs w:val="26"/>
              </w:rPr>
              <w:t>Écrire les propos des enfants et vérifier leur cohérence avec l’illustration</w:t>
            </w:r>
          </w:p>
        </w:tc>
        <w:tc>
          <w:tcPr>
            <w:tcW w:w="3344" w:type="dxa"/>
          </w:tcPr>
          <w:p w14:paraId="49CE84B4" w14:textId="14867A71" w:rsidR="006E6220" w:rsidRPr="00100746" w:rsidRDefault="006E6220" w:rsidP="000D73A6">
            <w:pPr>
              <w:rPr>
                <w:sz w:val="26"/>
                <w:szCs w:val="26"/>
              </w:rPr>
            </w:pPr>
            <w:r w:rsidRPr="00100746">
              <w:rPr>
                <w:bCs/>
                <w:sz w:val="26"/>
                <w:szCs w:val="26"/>
              </w:rPr>
              <w:t>Compréhension de l’histoire par les autres enfants =&gt; évaluation par les pairs</w:t>
            </w:r>
          </w:p>
        </w:tc>
      </w:tr>
      <w:tr w:rsidR="006E6220" w:rsidRPr="006E6220" w14:paraId="34822962" w14:textId="77777777" w:rsidTr="006E6220">
        <w:trPr>
          <w:trHeight w:val="697"/>
        </w:trPr>
        <w:tc>
          <w:tcPr>
            <w:tcW w:w="4098" w:type="dxa"/>
          </w:tcPr>
          <w:p w14:paraId="0613F009" w14:textId="77777777" w:rsidR="006E6220" w:rsidRPr="00100746" w:rsidRDefault="006E6220" w:rsidP="00100746">
            <w:pPr>
              <w:rPr>
                <w:b/>
                <w:sz w:val="26"/>
                <w:szCs w:val="26"/>
              </w:rPr>
            </w:pPr>
            <w:r w:rsidRPr="00100746">
              <w:rPr>
                <w:b/>
                <w:sz w:val="26"/>
                <w:szCs w:val="26"/>
              </w:rPr>
              <w:t xml:space="preserve">=&gt; </w:t>
            </w:r>
            <w:r w:rsidRPr="00100746">
              <w:rPr>
                <w:b/>
                <w:bCs/>
                <w:sz w:val="26"/>
                <w:szCs w:val="26"/>
              </w:rPr>
              <w:t>Écrire des devinettes pour faire deviner les actions des personnages</w:t>
            </w:r>
            <w:r w:rsidRPr="00100746">
              <w:rPr>
                <w:b/>
                <w:sz w:val="26"/>
                <w:szCs w:val="26"/>
              </w:rPr>
              <w:t xml:space="preserve"> </w:t>
            </w:r>
          </w:p>
          <w:p w14:paraId="45EC3879" w14:textId="77777777" w:rsidR="006E6220" w:rsidRPr="00100746" w:rsidRDefault="006E6220" w:rsidP="00100746">
            <w:pPr>
              <w:rPr>
                <w:b/>
                <w:sz w:val="26"/>
                <w:szCs w:val="26"/>
              </w:rPr>
            </w:pPr>
          </w:p>
          <w:p w14:paraId="7708CB41" w14:textId="77777777" w:rsidR="006E6220" w:rsidRPr="00100746" w:rsidRDefault="006E6220" w:rsidP="00100746">
            <w:pPr>
              <w:rPr>
                <w:b/>
                <w:sz w:val="26"/>
                <w:szCs w:val="26"/>
              </w:rPr>
            </w:pPr>
          </w:p>
        </w:tc>
        <w:tc>
          <w:tcPr>
            <w:tcW w:w="2570" w:type="dxa"/>
          </w:tcPr>
          <w:p w14:paraId="276A6298" w14:textId="123F646F" w:rsidR="006E6220" w:rsidRPr="00100746" w:rsidRDefault="006E6220" w:rsidP="00100746">
            <w:pPr>
              <w:rPr>
                <w:sz w:val="26"/>
                <w:szCs w:val="26"/>
              </w:rPr>
            </w:pPr>
            <w:r w:rsidRPr="00100746">
              <w:rPr>
                <w:bCs/>
                <w:sz w:val="26"/>
                <w:szCs w:val="26"/>
              </w:rPr>
              <w:t>Petits groupes d’élèves</w:t>
            </w:r>
          </w:p>
        </w:tc>
        <w:tc>
          <w:tcPr>
            <w:tcW w:w="2832" w:type="dxa"/>
          </w:tcPr>
          <w:p w14:paraId="24FCAE13" w14:textId="77777777" w:rsidR="006E6220" w:rsidRPr="00100746" w:rsidRDefault="006E6220" w:rsidP="006E6220">
            <w:pPr>
              <w:jc w:val="center"/>
              <w:rPr>
                <w:bCs/>
                <w:sz w:val="26"/>
                <w:szCs w:val="26"/>
              </w:rPr>
            </w:pPr>
            <w:r w:rsidRPr="00100746">
              <w:rPr>
                <w:bCs/>
                <w:sz w:val="26"/>
                <w:szCs w:val="26"/>
              </w:rPr>
              <w:t xml:space="preserve">« L’araignée qui ne perd pas son temps » </w:t>
            </w:r>
          </w:p>
          <w:p w14:paraId="37551CF0" w14:textId="77777777" w:rsidR="006E6220" w:rsidRPr="00100746" w:rsidRDefault="006E6220" w:rsidP="006E6220">
            <w:pPr>
              <w:jc w:val="center"/>
              <w:rPr>
                <w:sz w:val="26"/>
                <w:szCs w:val="26"/>
              </w:rPr>
            </w:pPr>
          </w:p>
        </w:tc>
        <w:tc>
          <w:tcPr>
            <w:tcW w:w="2691" w:type="dxa"/>
          </w:tcPr>
          <w:p w14:paraId="5743F41C" w14:textId="0CAEC7C7" w:rsidR="006E6220" w:rsidRPr="00100746" w:rsidRDefault="006E6220" w:rsidP="000D73A6">
            <w:pPr>
              <w:rPr>
                <w:sz w:val="26"/>
                <w:szCs w:val="26"/>
              </w:rPr>
            </w:pPr>
            <w:r w:rsidRPr="00100746">
              <w:rPr>
                <w:bCs/>
                <w:sz w:val="26"/>
                <w:szCs w:val="26"/>
              </w:rPr>
              <w:t xml:space="preserve">Écrire les devinettes proposées par les enfants </w:t>
            </w:r>
          </w:p>
        </w:tc>
        <w:tc>
          <w:tcPr>
            <w:tcW w:w="3344" w:type="dxa"/>
          </w:tcPr>
          <w:p w14:paraId="2832CB9A" w14:textId="77777777" w:rsidR="006E6220" w:rsidRPr="00100746" w:rsidRDefault="006E6220" w:rsidP="000D73A6">
            <w:pPr>
              <w:rPr>
                <w:bCs/>
                <w:sz w:val="26"/>
                <w:szCs w:val="26"/>
              </w:rPr>
            </w:pPr>
            <w:r w:rsidRPr="00100746">
              <w:rPr>
                <w:bCs/>
                <w:sz w:val="26"/>
                <w:szCs w:val="26"/>
              </w:rPr>
              <w:t>Réinvestir le vocabulaire</w:t>
            </w:r>
          </w:p>
          <w:p w14:paraId="64F8B69A" w14:textId="3FB99029" w:rsidR="006E6220" w:rsidRPr="00100746" w:rsidRDefault="006E6220" w:rsidP="000D73A6">
            <w:pPr>
              <w:rPr>
                <w:sz w:val="26"/>
                <w:szCs w:val="26"/>
              </w:rPr>
            </w:pPr>
            <w:r w:rsidRPr="00100746">
              <w:rPr>
                <w:bCs/>
                <w:sz w:val="26"/>
                <w:szCs w:val="26"/>
              </w:rPr>
              <w:t>Trouver la réponse à la devinette</w:t>
            </w:r>
          </w:p>
        </w:tc>
      </w:tr>
      <w:tr w:rsidR="006E6220" w:rsidRPr="006E6220" w14:paraId="77C0BA18" w14:textId="77777777" w:rsidTr="006E6220">
        <w:trPr>
          <w:trHeight w:val="697"/>
        </w:trPr>
        <w:tc>
          <w:tcPr>
            <w:tcW w:w="4098" w:type="dxa"/>
          </w:tcPr>
          <w:p w14:paraId="37B016C4" w14:textId="77777777" w:rsidR="006E6220" w:rsidRPr="00100746" w:rsidRDefault="006E6220" w:rsidP="00100746">
            <w:pPr>
              <w:rPr>
                <w:b/>
                <w:bCs/>
                <w:sz w:val="26"/>
                <w:szCs w:val="26"/>
              </w:rPr>
            </w:pPr>
            <w:r w:rsidRPr="00100746">
              <w:rPr>
                <w:b/>
                <w:bCs/>
                <w:sz w:val="26"/>
                <w:szCs w:val="26"/>
              </w:rPr>
              <w:t>=&gt; Théâtraliser</w:t>
            </w:r>
          </w:p>
          <w:p w14:paraId="08CE7CE0" w14:textId="79663457" w:rsidR="006E6220" w:rsidRPr="00100746" w:rsidRDefault="006E6220" w:rsidP="00100746">
            <w:pPr>
              <w:rPr>
                <w:b/>
                <w:sz w:val="26"/>
                <w:szCs w:val="26"/>
              </w:rPr>
            </w:pPr>
            <w:r w:rsidRPr="00100746">
              <w:rPr>
                <w:b/>
                <w:bCs/>
                <w:sz w:val="26"/>
                <w:szCs w:val="26"/>
              </w:rPr>
              <w:t>Au lieu de manipuler les personnages sur le décor, ce sont les élèves qui vont jouer la scène. Il faut d’abord mettre par écrit le scénario pour que les élèves puissent le jouer devant le reste de la classe ou une autre classe.  Les phrases sont + ou – élaborées en fonction du niveau des élèves.</w:t>
            </w:r>
          </w:p>
        </w:tc>
        <w:tc>
          <w:tcPr>
            <w:tcW w:w="2570" w:type="dxa"/>
          </w:tcPr>
          <w:p w14:paraId="74995844" w14:textId="60F2F752" w:rsidR="006E6220" w:rsidRPr="00100746" w:rsidRDefault="006E6220" w:rsidP="00100746">
            <w:pPr>
              <w:rPr>
                <w:bCs/>
                <w:sz w:val="26"/>
                <w:szCs w:val="26"/>
              </w:rPr>
            </w:pPr>
            <w:r w:rsidRPr="00100746">
              <w:rPr>
                <w:bCs/>
                <w:sz w:val="26"/>
                <w:szCs w:val="26"/>
              </w:rPr>
              <w:t>Petits groupes d’élèves (6 max)</w:t>
            </w:r>
          </w:p>
        </w:tc>
        <w:tc>
          <w:tcPr>
            <w:tcW w:w="2832" w:type="dxa"/>
          </w:tcPr>
          <w:p w14:paraId="39DC2011" w14:textId="6406FF98" w:rsidR="006E6220" w:rsidRPr="00100746" w:rsidRDefault="006E6220" w:rsidP="006E6220">
            <w:pPr>
              <w:jc w:val="center"/>
              <w:rPr>
                <w:bCs/>
                <w:sz w:val="26"/>
                <w:szCs w:val="26"/>
              </w:rPr>
            </w:pPr>
            <w:proofErr w:type="spellStart"/>
            <w:r w:rsidRPr="00100746">
              <w:rPr>
                <w:bCs/>
                <w:sz w:val="26"/>
                <w:szCs w:val="26"/>
              </w:rPr>
              <w:t>Anim’histoires</w:t>
            </w:r>
            <w:proofErr w:type="spellEnd"/>
            <w:r w:rsidRPr="00100746">
              <w:rPr>
                <w:bCs/>
                <w:sz w:val="26"/>
                <w:szCs w:val="26"/>
              </w:rPr>
              <w:t xml:space="preserve"> </w:t>
            </w:r>
          </w:p>
        </w:tc>
        <w:tc>
          <w:tcPr>
            <w:tcW w:w="2691" w:type="dxa"/>
          </w:tcPr>
          <w:p w14:paraId="4CC6ED4A" w14:textId="7B885F41" w:rsidR="006E6220" w:rsidRPr="00100746" w:rsidRDefault="006E6220" w:rsidP="000D73A6">
            <w:pPr>
              <w:rPr>
                <w:bCs/>
                <w:sz w:val="26"/>
                <w:szCs w:val="26"/>
              </w:rPr>
            </w:pPr>
            <w:r w:rsidRPr="00100746">
              <w:rPr>
                <w:bCs/>
                <w:sz w:val="26"/>
                <w:szCs w:val="26"/>
              </w:rPr>
              <w:t>Restituer les scénarios dictés par les élèves, étayer et reformuler si besoin</w:t>
            </w:r>
          </w:p>
        </w:tc>
        <w:tc>
          <w:tcPr>
            <w:tcW w:w="3344" w:type="dxa"/>
          </w:tcPr>
          <w:p w14:paraId="068A03CE" w14:textId="39BB362D" w:rsidR="006E6220" w:rsidRPr="00100746" w:rsidRDefault="006E6220" w:rsidP="000D73A6">
            <w:pPr>
              <w:rPr>
                <w:bCs/>
                <w:sz w:val="26"/>
                <w:szCs w:val="26"/>
              </w:rPr>
            </w:pPr>
            <w:r w:rsidRPr="00100746">
              <w:rPr>
                <w:bCs/>
                <w:sz w:val="26"/>
                <w:szCs w:val="26"/>
              </w:rPr>
              <w:t xml:space="preserve">Compréhension de l’histoire par les pairs + restitution correcte des phrases </w:t>
            </w:r>
          </w:p>
        </w:tc>
      </w:tr>
      <w:tr w:rsidR="006E6220" w:rsidRPr="006E6220" w14:paraId="4B1CCDDD" w14:textId="77777777" w:rsidTr="006E6220">
        <w:trPr>
          <w:trHeight w:val="697"/>
        </w:trPr>
        <w:tc>
          <w:tcPr>
            <w:tcW w:w="4098" w:type="dxa"/>
          </w:tcPr>
          <w:p w14:paraId="6B47F068" w14:textId="6FCEA71C" w:rsidR="006E6220" w:rsidRPr="00100746" w:rsidRDefault="006E6220" w:rsidP="00100746">
            <w:pPr>
              <w:rPr>
                <w:b/>
                <w:sz w:val="26"/>
                <w:szCs w:val="26"/>
              </w:rPr>
            </w:pPr>
            <w:r w:rsidRPr="00100746">
              <w:rPr>
                <w:b/>
                <w:sz w:val="26"/>
                <w:szCs w:val="26"/>
              </w:rPr>
              <w:t>Liste du matériel pour la maquette de la classe</w:t>
            </w:r>
          </w:p>
          <w:p w14:paraId="41DEAA69" w14:textId="77777777" w:rsidR="006E6220" w:rsidRPr="00100746" w:rsidRDefault="006E6220" w:rsidP="00100746">
            <w:pPr>
              <w:rPr>
                <w:b/>
                <w:sz w:val="26"/>
                <w:szCs w:val="26"/>
              </w:rPr>
            </w:pPr>
          </w:p>
          <w:p w14:paraId="753FA447" w14:textId="13DF9A83" w:rsidR="006E6220" w:rsidRPr="00100746" w:rsidRDefault="006E6220" w:rsidP="00100746">
            <w:pPr>
              <w:rPr>
                <w:b/>
                <w:sz w:val="26"/>
                <w:szCs w:val="26"/>
              </w:rPr>
            </w:pPr>
          </w:p>
        </w:tc>
        <w:tc>
          <w:tcPr>
            <w:tcW w:w="2570" w:type="dxa"/>
          </w:tcPr>
          <w:p w14:paraId="258E3ED1" w14:textId="163C55E3" w:rsidR="006E6220" w:rsidRPr="00100746" w:rsidRDefault="006E6220" w:rsidP="00100746">
            <w:pPr>
              <w:rPr>
                <w:bCs/>
                <w:sz w:val="26"/>
                <w:szCs w:val="26"/>
              </w:rPr>
            </w:pPr>
            <w:r w:rsidRPr="00100746">
              <w:rPr>
                <w:sz w:val="26"/>
                <w:szCs w:val="26"/>
              </w:rPr>
              <w:t>Un groupe produit la liste de matériel pour pouvoir l’expliquer à un autre groupe</w:t>
            </w:r>
          </w:p>
        </w:tc>
        <w:tc>
          <w:tcPr>
            <w:tcW w:w="2832" w:type="dxa"/>
          </w:tcPr>
          <w:p w14:paraId="23B7B3D8" w14:textId="77777777" w:rsidR="006E6220" w:rsidRPr="00100746" w:rsidRDefault="006E6220" w:rsidP="006E6220">
            <w:pPr>
              <w:jc w:val="center"/>
              <w:rPr>
                <w:sz w:val="26"/>
                <w:szCs w:val="26"/>
              </w:rPr>
            </w:pPr>
            <w:r w:rsidRPr="00100746">
              <w:rPr>
                <w:sz w:val="26"/>
                <w:szCs w:val="26"/>
              </w:rPr>
              <w:t xml:space="preserve">La maquette </w:t>
            </w:r>
          </w:p>
          <w:p w14:paraId="597B18CB" w14:textId="77777777" w:rsidR="006E6220" w:rsidRPr="00100746" w:rsidRDefault="006E6220" w:rsidP="006E6220">
            <w:pPr>
              <w:jc w:val="center"/>
              <w:rPr>
                <w:sz w:val="26"/>
                <w:szCs w:val="26"/>
              </w:rPr>
            </w:pPr>
            <w:r w:rsidRPr="00100746">
              <w:rPr>
                <w:sz w:val="26"/>
                <w:szCs w:val="26"/>
              </w:rPr>
              <w:t>L’affiche</w:t>
            </w:r>
          </w:p>
          <w:p w14:paraId="5D0C97B0" w14:textId="4D1E6EA2" w:rsidR="006E6220" w:rsidRPr="00100746" w:rsidRDefault="006E6220" w:rsidP="006E6220">
            <w:pPr>
              <w:jc w:val="center"/>
              <w:rPr>
                <w:bCs/>
                <w:sz w:val="26"/>
                <w:szCs w:val="26"/>
              </w:rPr>
            </w:pPr>
          </w:p>
        </w:tc>
        <w:tc>
          <w:tcPr>
            <w:tcW w:w="2691" w:type="dxa"/>
          </w:tcPr>
          <w:p w14:paraId="47242AE1" w14:textId="62730DD8" w:rsidR="006E6220" w:rsidRPr="00100746" w:rsidRDefault="006E6220" w:rsidP="000D73A6">
            <w:pPr>
              <w:rPr>
                <w:bCs/>
                <w:sz w:val="26"/>
                <w:szCs w:val="26"/>
              </w:rPr>
            </w:pPr>
            <w:r w:rsidRPr="00100746">
              <w:rPr>
                <w:sz w:val="26"/>
                <w:szCs w:val="26"/>
              </w:rPr>
              <w:t>Donner le lexique du matériel, du vocabulaire spatial</w:t>
            </w:r>
          </w:p>
        </w:tc>
        <w:tc>
          <w:tcPr>
            <w:tcW w:w="3344" w:type="dxa"/>
          </w:tcPr>
          <w:p w14:paraId="72E6F919" w14:textId="77777777" w:rsidR="006E6220" w:rsidRPr="00100746" w:rsidRDefault="006E6220" w:rsidP="000D73A6">
            <w:pPr>
              <w:rPr>
                <w:sz w:val="26"/>
                <w:szCs w:val="26"/>
              </w:rPr>
            </w:pPr>
            <w:r w:rsidRPr="00100746">
              <w:rPr>
                <w:sz w:val="26"/>
                <w:szCs w:val="26"/>
              </w:rPr>
              <w:t>Vérifier par rapport à l’affiche si les élèves ont choisi le bon matériel</w:t>
            </w:r>
          </w:p>
          <w:p w14:paraId="21EF27EC" w14:textId="77777777" w:rsidR="006E6220" w:rsidRPr="00100746" w:rsidRDefault="006E6220" w:rsidP="000D73A6">
            <w:pPr>
              <w:rPr>
                <w:sz w:val="26"/>
                <w:szCs w:val="26"/>
              </w:rPr>
            </w:pPr>
            <w:r w:rsidRPr="00100746">
              <w:rPr>
                <w:sz w:val="26"/>
                <w:szCs w:val="26"/>
              </w:rPr>
              <w:t>Verbaliser ses choix</w:t>
            </w:r>
          </w:p>
          <w:p w14:paraId="6EDB5BAD" w14:textId="77777777" w:rsidR="006E6220" w:rsidRPr="00100746" w:rsidRDefault="006E6220" w:rsidP="000D73A6">
            <w:pPr>
              <w:rPr>
                <w:sz w:val="26"/>
                <w:szCs w:val="26"/>
              </w:rPr>
            </w:pPr>
            <w:r w:rsidRPr="00100746">
              <w:rPr>
                <w:sz w:val="26"/>
                <w:szCs w:val="26"/>
              </w:rPr>
              <w:t>Utiliser le vocabulaire spatial</w:t>
            </w:r>
          </w:p>
          <w:p w14:paraId="518DE1D0" w14:textId="7058FEF8" w:rsidR="006E6220" w:rsidRPr="00100746" w:rsidRDefault="006E6220" w:rsidP="000D73A6">
            <w:pPr>
              <w:rPr>
                <w:bCs/>
                <w:sz w:val="26"/>
                <w:szCs w:val="26"/>
              </w:rPr>
            </w:pPr>
            <w:r w:rsidRPr="00100746">
              <w:rPr>
                <w:sz w:val="26"/>
                <w:szCs w:val="26"/>
              </w:rPr>
              <w:t>Utiliser le lexique de motricité par rapport au chier de vocabulaire commun au cycle</w:t>
            </w:r>
          </w:p>
        </w:tc>
      </w:tr>
      <w:tr w:rsidR="006E6220" w:rsidRPr="006E6220" w14:paraId="54F9E176" w14:textId="77777777" w:rsidTr="006E6220">
        <w:trPr>
          <w:trHeight w:val="697"/>
        </w:trPr>
        <w:tc>
          <w:tcPr>
            <w:tcW w:w="4098" w:type="dxa"/>
          </w:tcPr>
          <w:p w14:paraId="17A5D8B9" w14:textId="209DF652" w:rsidR="006E6220" w:rsidRPr="00100746" w:rsidRDefault="006E6220" w:rsidP="00100746">
            <w:pPr>
              <w:rPr>
                <w:b/>
                <w:sz w:val="26"/>
                <w:szCs w:val="26"/>
              </w:rPr>
            </w:pPr>
            <w:r w:rsidRPr="00100746">
              <w:rPr>
                <w:b/>
                <w:sz w:val="26"/>
                <w:szCs w:val="26"/>
              </w:rPr>
              <w:t>Liste du matériel adapté pour la salle de motricité</w:t>
            </w:r>
          </w:p>
        </w:tc>
        <w:tc>
          <w:tcPr>
            <w:tcW w:w="2570" w:type="dxa"/>
          </w:tcPr>
          <w:p w14:paraId="5077F8C3" w14:textId="5A00FE8D" w:rsidR="006E6220" w:rsidRPr="00100746" w:rsidRDefault="006E6220" w:rsidP="00100746">
            <w:pPr>
              <w:rPr>
                <w:sz w:val="26"/>
                <w:szCs w:val="26"/>
              </w:rPr>
            </w:pPr>
            <w:r w:rsidRPr="00100746">
              <w:rPr>
                <w:sz w:val="26"/>
                <w:szCs w:val="26"/>
              </w:rPr>
              <w:t>Le groupe récepteur va chercher le matériel</w:t>
            </w:r>
          </w:p>
        </w:tc>
        <w:tc>
          <w:tcPr>
            <w:tcW w:w="2832" w:type="dxa"/>
          </w:tcPr>
          <w:p w14:paraId="73323BD0" w14:textId="77777777" w:rsidR="006E6220" w:rsidRPr="00100746" w:rsidRDefault="006E6220" w:rsidP="006E6220">
            <w:pPr>
              <w:jc w:val="center"/>
              <w:rPr>
                <w:sz w:val="26"/>
                <w:szCs w:val="26"/>
              </w:rPr>
            </w:pPr>
          </w:p>
          <w:p w14:paraId="258F3C97" w14:textId="692D9D89" w:rsidR="006E6220" w:rsidRPr="00100746" w:rsidRDefault="006E6220" w:rsidP="006E6220">
            <w:pPr>
              <w:jc w:val="center"/>
              <w:rPr>
                <w:sz w:val="26"/>
                <w:szCs w:val="26"/>
              </w:rPr>
            </w:pPr>
            <w:r w:rsidRPr="00100746">
              <w:rPr>
                <w:sz w:val="26"/>
                <w:szCs w:val="26"/>
              </w:rPr>
              <w:t>Photos du matériel de sport</w:t>
            </w:r>
          </w:p>
        </w:tc>
        <w:tc>
          <w:tcPr>
            <w:tcW w:w="2691" w:type="dxa"/>
          </w:tcPr>
          <w:p w14:paraId="031427FA" w14:textId="16017E18" w:rsidR="006E6220" w:rsidRPr="00100746" w:rsidRDefault="006E6220" w:rsidP="000D73A6">
            <w:pPr>
              <w:rPr>
                <w:sz w:val="26"/>
                <w:szCs w:val="26"/>
              </w:rPr>
            </w:pPr>
            <w:r w:rsidRPr="00100746">
              <w:rPr>
                <w:sz w:val="26"/>
                <w:szCs w:val="26"/>
              </w:rPr>
              <w:t>L’enseignant observe et reste à distance</w:t>
            </w:r>
          </w:p>
        </w:tc>
        <w:tc>
          <w:tcPr>
            <w:tcW w:w="3344" w:type="dxa"/>
          </w:tcPr>
          <w:p w14:paraId="374E615C" w14:textId="3E8DF8EE" w:rsidR="006E6220" w:rsidRPr="00100746" w:rsidRDefault="006E6220" w:rsidP="000D73A6">
            <w:pPr>
              <w:rPr>
                <w:sz w:val="26"/>
                <w:szCs w:val="26"/>
              </w:rPr>
            </w:pPr>
            <w:r w:rsidRPr="00100746">
              <w:rPr>
                <w:sz w:val="26"/>
                <w:szCs w:val="26"/>
              </w:rPr>
              <w:t>Vérifier si le parcours correspond à la maquette</w:t>
            </w:r>
          </w:p>
        </w:tc>
      </w:tr>
      <w:tr w:rsidR="006E6220" w:rsidRPr="006E6220" w14:paraId="43CEF90D" w14:textId="77777777" w:rsidTr="006E6220">
        <w:trPr>
          <w:trHeight w:val="697"/>
        </w:trPr>
        <w:tc>
          <w:tcPr>
            <w:tcW w:w="4098" w:type="dxa"/>
          </w:tcPr>
          <w:p w14:paraId="7676E815" w14:textId="77777777" w:rsidR="006E6220" w:rsidRPr="00100746" w:rsidRDefault="006E6220" w:rsidP="00100746">
            <w:pPr>
              <w:rPr>
                <w:b/>
                <w:sz w:val="26"/>
                <w:szCs w:val="26"/>
              </w:rPr>
            </w:pPr>
            <w:r w:rsidRPr="00100746">
              <w:rPr>
                <w:b/>
                <w:sz w:val="26"/>
                <w:szCs w:val="26"/>
              </w:rPr>
              <w:lastRenderedPageBreak/>
              <w:t>Chronologie du parcours</w:t>
            </w:r>
          </w:p>
          <w:p w14:paraId="2977D3F9" w14:textId="77777777" w:rsidR="006E6220" w:rsidRPr="00100746" w:rsidRDefault="006E6220" w:rsidP="00100746">
            <w:pPr>
              <w:rPr>
                <w:b/>
                <w:sz w:val="26"/>
                <w:szCs w:val="26"/>
              </w:rPr>
            </w:pPr>
          </w:p>
        </w:tc>
        <w:tc>
          <w:tcPr>
            <w:tcW w:w="2570" w:type="dxa"/>
          </w:tcPr>
          <w:p w14:paraId="750BAE74" w14:textId="4AB26058" w:rsidR="006E6220" w:rsidRPr="00100746" w:rsidRDefault="006E6220" w:rsidP="00100746">
            <w:pPr>
              <w:rPr>
                <w:sz w:val="26"/>
                <w:szCs w:val="26"/>
              </w:rPr>
            </w:pPr>
            <w:r w:rsidRPr="00100746">
              <w:rPr>
                <w:sz w:val="26"/>
                <w:szCs w:val="26"/>
              </w:rPr>
              <w:t>3 groupes pour 3 parcours</w:t>
            </w:r>
          </w:p>
        </w:tc>
        <w:tc>
          <w:tcPr>
            <w:tcW w:w="2832" w:type="dxa"/>
          </w:tcPr>
          <w:p w14:paraId="5C307E6B" w14:textId="3826ED68" w:rsidR="006E6220" w:rsidRPr="00100746" w:rsidRDefault="006E6220" w:rsidP="006E6220">
            <w:pPr>
              <w:jc w:val="center"/>
              <w:rPr>
                <w:sz w:val="26"/>
                <w:szCs w:val="26"/>
              </w:rPr>
            </w:pPr>
            <w:r w:rsidRPr="00100746">
              <w:rPr>
                <w:sz w:val="26"/>
                <w:szCs w:val="26"/>
              </w:rPr>
              <w:t>Parcours en salle de motricité</w:t>
            </w:r>
          </w:p>
        </w:tc>
        <w:tc>
          <w:tcPr>
            <w:tcW w:w="2691" w:type="dxa"/>
          </w:tcPr>
          <w:p w14:paraId="4B6EA676" w14:textId="486E75AA" w:rsidR="006E6220" w:rsidRPr="00100746" w:rsidRDefault="006E6220" w:rsidP="000D73A6">
            <w:pPr>
              <w:rPr>
                <w:sz w:val="26"/>
                <w:szCs w:val="26"/>
              </w:rPr>
            </w:pPr>
            <w:r w:rsidRPr="00100746">
              <w:rPr>
                <w:sz w:val="26"/>
                <w:szCs w:val="26"/>
              </w:rPr>
              <w:t>Amener les élèves à expliquer le parcours soit en dessinant soit en listant le matériel</w:t>
            </w:r>
          </w:p>
        </w:tc>
        <w:tc>
          <w:tcPr>
            <w:tcW w:w="3344" w:type="dxa"/>
          </w:tcPr>
          <w:p w14:paraId="6EF4E3AB" w14:textId="50A4CE27" w:rsidR="006E6220" w:rsidRPr="00100746" w:rsidRDefault="006E6220" w:rsidP="000D73A6">
            <w:pPr>
              <w:rPr>
                <w:sz w:val="26"/>
                <w:szCs w:val="26"/>
              </w:rPr>
            </w:pPr>
            <w:r w:rsidRPr="00100746">
              <w:rPr>
                <w:sz w:val="26"/>
                <w:szCs w:val="26"/>
              </w:rPr>
              <w:t>Refaire le parcours par rapport au dessin ou en lisant la fiche explicative</w:t>
            </w:r>
          </w:p>
        </w:tc>
      </w:tr>
      <w:tr w:rsidR="006E6220" w:rsidRPr="006E6220" w14:paraId="15600D9C" w14:textId="77777777" w:rsidTr="006E6220">
        <w:trPr>
          <w:trHeight w:val="697"/>
        </w:trPr>
        <w:tc>
          <w:tcPr>
            <w:tcW w:w="4098" w:type="dxa"/>
          </w:tcPr>
          <w:p w14:paraId="7414CAFA" w14:textId="23707F21" w:rsidR="006E6220" w:rsidRPr="00100746" w:rsidRDefault="006E6220" w:rsidP="00100746">
            <w:pPr>
              <w:rPr>
                <w:b/>
                <w:sz w:val="26"/>
                <w:szCs w:val="26"/>
              </w:rPr>
            </w:pPr>
            <w:r w:rsidRPr="00100746">
              <w:rPr>
                <w:b/>
                <w:sz w:val="26"/>
                <w:szCs w:val="26"/>
              </w:rPr>
              <w:t>Listes et imagiers</w:t>
            </w:r>
          </w:p>
          <w:p w14:paraId="5CBBD546" w14:textId="77777777" w:rsidR="006E6220" w:rsidRPr="00100746" w:rsidRDefault="006E6220" w:rsidP="00100746">
            <w:pPr>
              <w:rPr>
                <w:b/>
                <w:sz w:val="26"/>
                <w:szCs w:val="26"/>
              </w:rPr>
            </w:pPr>
          </w:p>
        </w:tc>
        <w:tc>
          <w:tcPr>
            <w:tcW w:w="2570" w:type="dxa"/>
          </w:tcPr>
          <w:p w14:paraId="2CF1D365" w14:textId="153743E5" w:rsidR="006E6220" w:rsidRPr="00100746" w:rsidRDefault="006E6220" w:rsidP="00100746">
            <w:pPr>
              <w:rPr>
                <w:sz w:val="26"/>
                <w:szCs w:val="26"/>
              </w:rPr>
            </w:pPr>
            <w:r w:rsidRPr="00100746">
              <w:rPr>
                <w:sz w:val="26"/>
                <w:szCs w:val="26"/>
              </w:rPr>
              <w:t>Petits groupes</w:t>
            </w:r>
          </w:p>
        </w:tc>
        <w:tc>
          <w:tcPr>
            <w:tcW w:w="2832" w:type="dxa"/>
          </w:tcPr>
          <w:p w14:paraId="544791EC" w14:textId="7DEF2AB8" w:rsidR="006E6220" w:rsidRPr="00100746" w:rsidRDefault="006E6220" w:rsidP="00792B11">
            <w:pPr>
              <w:jc w:val="center"/>
              <w:rPr>
                <w:sz w:val="26"/>
                <w:szCs w:val="26"/>
              </w:rPr>
            </w:pPr>
            <w:proofErr w:type="gramStart"/>
            <w:r w:rsidRPr="00100746">
              <w:rPr>
                <w:sz w:val="26"/>
                <w:szCs w:val="26"/>
              </w:rPr>
              <w:t>prospectus</w:t>
            </w:r>
            <w:proofErr w:type="gramEnd"/>
          </w:p>
        </w:tc>
        <w:tc>
          <w:tcPr>
            <w:tcW w:w="2691" w:type="dxa"/>
          </w:tcPr>
          <w:p w14:paraId="58B5E878" w14:textId="12082CB9" w:rsidR="006E6220" w:rsidRPr="00100746" w:rsidRDefault="006E6220" w:rsidP="000D73A6">
            <w:pPr>
              <w:rPr>
                <w:sz w:val="26"/>
                <w:szCs w:val="26"/>
              </w:rPr>
            </w:pPr>
            <w:r w:rsidRPr="00100746">
              <w:rPr>
                <w:sz w:val="26"/>
                <w:szCs w:val="26"/>
              </w:rPr>
              <w:t>Valider / Justifier un choix</w:t>
            </w:r>
          </w:p>
        </w:tc>
        <w:tc>
          <w:tcPr>
            <w:tcW w:w="3344" w:type="dxa"/>
          </w:tcPr>
          <w:p w14:paraId="55A42659" w14:textId="001CAD10" w:rsidR="006E6220" w:rsidRPr="00100746" w:rsidRDefault="006E6220" w:rsidP="000D73A6">
            <w:pPr>
              <w:rPr>
                <w:sz w:val="26"/>
                <w:szCs w:val="26"/>
              </w:rPr>
            </w:pPr>
            <w:r w:rsidRPr="00100746">
              <w:rPr>
                <w:sz w:val="26"/>
                <w:szCs w:val="26"/>
              </w:rPr>
              <w:t>Grille d’observations</w:t>
            </w:r>
          </w:p>
        </w:tc>
      </w:tr>
      <w:tr w:rsidR="006E6220" w:rsidRPr="006E6220" w14:paraId="5C1579E9" w14:textId="77777777" w:rsidTr="006E6220">
        <w:trPr>
          <w:trHeight w:val="697"/>
        </w:trPr>
        <w:tc>
          <w:tcPr>
            <w:tcW w:w="4098" w:type="dxa"/>
          </w:tcPr>
          <w:p w14:paraId="2D5D4F60" w14:textId="6966AA90" w:rsidR="006E6220" w:rsidRPr="00100746" w:rsidRDefault="006E6220" w:rsidP="00100746">
            <w:pPr>
              <w:rPr>
                <w:b/>
                <w:sz w:val="26"/>
                <w:szCs w:val="26"/>
              </w:rPr>
            </w:pPr>
            <w:r w:rsidRPr="00100746">
              <w:rPr>
                <w:b/>
                <w:sz w:val="26"/>
                <w:szCs w:val="26"/>
              </w:rPr>
              <w:t>Valise d’objets</w:t>
            </w:r>
          </w:p>
          <w:p w14:paraId="6FBAE825" w14:textId="77777777" w:rsidR="006E6220" w:rsidRPr="00100746" w:rsidRDefault="006E6220" w:rsidP="00100746">
            <w:pPr>
              <w:rPr>
                <w:b/>
                <w:sz w:val="26"/>
                <w:szCs w:val="26"/>
              </w:rPr>
            </w:pPr>
          </w:p>
        </w:tc>
        <w:tc>
          <w:tcPr>
            <w:tcW w:w="2570" w:type="dxa"/>
          </w:tcPr>
          <w:p w14:paraId="7068BE36" w14:textId="5A01E35B" w:rsidR="006E6220" w:rsidRPr="00100746" w:rsidRDefault="006E6220" w:rsidP="00100746">
            <w:pPr>
              <w:rPr>
                <w:sz w:val="26"/>
                <w:szCs w:val="26"/>
              </w:rPr>
            </w:pPr>
            <w:r w:rsidRPr="00100746">
              <w:rPr>
                <w:sz w:val="26"/>
                <w:szCs w:val="26"/>
              </w:rPr>
              <w:t xml:space="preserve">Coin regroupement par </w:t>
            </w:r>
            <w:proofErr w:type="gramStart"/>
            <w:r w:rsidRPr="00100746">
              <w:rPr>
                <w:sz w:val="26"/>
                <w:szCs w:val="26"/>
              </w:rPr>
              <w:t>½  classe</w:t>
            </w:r>
            <w:proofErr w:type="gramEnd"/>
            <w:r w:rsidRPr="00100746">
              <w:rPr>
                <w:sz w:val="26"/>
                <w:szCs w:val="26"/>
              </w:rPr>
              <w:t xml:space="preserve"> ou classe entière</w:t>
            </w:r>
          </w:p>
        </w:tc>
        <w:tc>
          <w:tcPr>
            <w:tcW w:w="2832" w:type="dxa"/>
          </w:tcPr>
          <w:p w14:paraId="69C15504" w14:textId="77777777" w:rsidR="006E6220" w:rsidRPr="00100746" w:rsidRDefault="006E6220" w:rsidP="00792B11">
            <w:pPr>
              <w:jc w:val="center"/>
              <w:rPr>
                <w:sz w:val="26"/>
                <w:szCs w:val="26"/>
              </w:rPr>
            </w:pPr>
            <w:r w:rsidRPr="00100746">
              <w:rPr>
                <w:sz w:val="26"/>
                <w:szCs w:val="26"/>
              </w:rPr>
              <w:t>Ustensiles, fruits et légumes en plastique</w:t>
            </w:r>
          </w:p>
          <w:p w14:paraId="7D5617AC" w14:textId="63A57DD7" w:rsidR="006E6220" w:rsidRPr="00100746" w:rsidRDefault="006E6220" w:rsidP="00792B11">
            <w:pPr>
              <w:jc w:val="center"/>
              <w:rPr>
                <w:sz w:val="26"/>
                <w:szCs w:val="26"/>
              </w:rPr>
            </w:pPr>
            <w:r w:rsidRPr="00100746">
              <w:rPr>
                <w:sz w:val="26"/>
                <w:szCs w:val="26"/>
              </w:rPr>
              <w:t>Mettre des intrus</w:t>
            </w:r>
          </w:p>
        </w:tc>
        <w:tc>
          <w:tcPr>
            <w:tcW w:w="2691" w:type="dxa"/>
          </w:tcPr>
          <w:p w14:paraId="6AD71DA3" w14:textId="35CEF560" w:rsidR="006E6220" w:rsidRPr="00100746" w:rsidRDefault="006E6220" w:rsidP="000D73A6">
            <w:pPr>
              <w:rPr>
                <w:sz w:val="26"/>
                <w:szCs w:val="26"/>
              </w:rPr>
            </w:pPr>
            <w:r w:rsidRPr="00100746">
              <w:rPr>
                <w:sz w:val="26"/>
                <w:szCs w:val="26"/>
              </w:rPr>
              <w:t>Poser des questions</w:t>
            </w:r>
          </w:p>
        </w:tc>
        <w:tc>
          <w:tcPr>
            <w:tcW w:w="3344" w:type="dxa"/>
          </w:tcPr>
          <w:p w14:paraId="5998F5AB" w14:textId="74E8D409" w:rsidR="006E6220" w:rsidRPr="00100746" w:rsidRDefault="006E6220" w:rsidP="000D73A6">
            <w:pPr>
              <w:rPr>
                <w:sz w:val="26"/>
                <w:szCs w:val="26"/>
              </w:rPr>
            </w:pPr>
            <w:r w:rsidRPr="00100746">
              <w:rPr>
                <w:sz w:val="26"/>
                <w:szCs w:val="26"/>
              </w:rPr>
              <w:t>Tri par catégories</w:t>
            </w:r>
          </w:p>
        </w:tc>
      </w:tr>
      <w:tr w:rsidR="006E6220" w:rsidRPr="006E6220" w14:paraId="2F39F413" w14:textId="77777777" w:rsidTr="006E6220">
        <w:trPr>
          <w:trHeight w:val="697"/>
        </w:trPr>
        <w:tc>
          <w:tcPr>
            <w:tcW w:w="4098" w:type="dxa"/>
          </w:tcPr>
          <w:p w14:paraId="728FAA3F" w14:textId="32BB48E1" w:rsidR="006E6220" w:rsidRPr="00100746" w:rsidRDefault="006E6220" w:rsidP="00100746">
            <w:pPr>
              <w:rPr>
                <w:b/>
                <w:sz w:val="26"/>
                <w:szCs w:val="26"/>
              </w:rPr>
            </w:pPr>
            <w:r w:rsidRPr="00100746">
              <w:rPr>
                <w:b/>
                <w:sz w:val="26"/>
                <w:szCs w:val="26"/>
              </w:rPr>
              <w:t>Cahier de mots</w:t>
            </w:r>
          </w:p>
          <w:p w14:paraId="0C8330FF" w14:textId="77777777" w:rsidR="006E6220" w:rsidRPr="00100746" w:rsidRDefault="006E6220" w:rsidP="00100746">
            <w:pPr>
              <w:rPr>
                <w:b/>
                <w:sz w:val="26"/>
                <w:szCs w:val="26"/>
              </w:rPr>
            </w:pPr>
          </w:p>
        </w:tc>
        <w:tc>
          <w:tcPr>
            <w:tcW w:w="2570" w:type="dxa"/>
          </w:tcPr>
          <w:p w14:paraId="1FFB4EBA" w14:textId="168650F2" w:rsidR="006E6220" w:rsidRPr="00100746" w:rsidRDefault="006E6220" w:rsidP="00100746">
            <w:pPr>
              <w:rPr>
                <w:sz w:val="26"/>
                <w:szCs w:val="26"/>
              </w:rPr>
            </w:pPr>
            <w:proofErr w:type="gramStart"/>
            <w:r w:rsidRPr="00100746">
              <w:rPr>
                <w:sz w:val="26"/>
                <w:szCs w:val="26"/>
              </w:rPr>
              <w:t>individuel</w:t>
            </w:r>
            <w:proofErr w:type="gramEnd"/>
          </w:p>
        </w:tc>
        <w:tc>
          <w:tcPr>
            <w:tcW w:w="2832" w:type="dxa"/>
          </w:tcPr>
          <w:p w14:paraId="5689D743" w14:textId="3246A0D8" w:rsidR="006E6220" w:rsidRPr="00100746" w:rsidRDefault="006E6220" w:rsidP="00792B11">
            <w:pPr>
              <w:jc w:val="center"/>
              <w:rPr>
                <w:sz w:val="26"/>
                <w:szCs w:val="26"/>
              </w:rPr>
            </w:pPr>
          </w:p>
        </w:tc>
        <w:tc>
          <w:tcPr>
            <w:tcW w:w="2691" w:type="dxa"/>
          </w:tcPr>
          <w:p w14:paraId="0114075A" w14:textId="4BE49AA4" w:rsidR="006E6220" w:rsidRPr="00100746" w:rsidRDefault="006E6220" w:rsidP="000D73A6">
            <w:pPr>
              <w:rPr>
                <w:sz w:val="26"/>
                <w:szCs w:val="26"/>
              </w:rPr>
            </w:pPr>
            <w:r w:rsidRPr="00100746">
              <w:rPr>
                <w:sz w:val="26"/>
                <w:szCs w:val="26"/>
              </w:rPr>
              <w:t>Amener les enfants à une autonomie langagière</w:t>
            </w:r>
          </w:p>
        </w:tc>
        <w:tc>
          <w:tcPr>
            <w:tcW w:w="3344" w:type="dxa"/>
          </w:tcPr>
          <w:p w14:paraId="786AAB48" w14:textId="55E7B90D" w:rsidR="006E6220" w:rsidRPr="00100746" w:rsidRDefault="006E6220" w:rsidP="00792B11">
            <w:pPr>
              <w:jc w:val="center"/>
              <w:rPr>
                <w:sz w:val="26"/>
                <w:szCs w:val="26"/>
              </w:rPr>
            </w:pPr>
          </w:p>
        </w:tc>
      </w:tr>
    </w:tbl>
    <w:p w14:paraId="007A5C9D" w14:textId="77777777" w:rsidR="0065639B" w:rsidRPr="006E6220" w:rsidRDefault="0065639B" w:rsidP="005C6076">
      <w:pPr>
        <w:rPr>
          <w:sz w:val="26"/>
          <w:szCs w:val="26"/>
        </w:rPr>
      </w:pPr>
    </w:p>
    <w:sectPr w:rsidR="0065639B" w:rsidRPr="006E6220" w:rsidSect="004E7E5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0008A"/>
    <w:multiLevelType w:val="hybridMultilevel"/>
    <w:tmpl w:val="33965734"/>
    <w:lvl w:ilvl="0" w:tplc="1CA8B14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B151FA"/>
    <w:multiLevelType w:val="hybridMultilevel"/>
    <w:tmpl w:val="00F079FC"/>
    <w:lvl w:ilvl="0" w:tplc="CDA0F27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5032D1"/>
    <w:multiLevelType w:val="hybridMultilevel"/>
    <w:tmpl w:val="8640D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B92E50"/>
    <w:multiLevelType w:val="hybridMultilevel"/>
    <w:tmpl w:val="C9BCB8B8"/>
    <w:lvl w:ilvl="0" w:tplc="09568506">
      <w:start w:val="1"/>
      <w:numFmt w:val="bullet"/>
      <w:lvlText w:val=""/>
      <w:lvlJc w:val="left"/>
      <w:pPr>
        <w:tabs>
          <w:tab w:val="num" w:pos="720"/>
        </w:tabs>
        <w:ind w:left="720" w:hanging="360"/>
      </w:pPr>
      <w:rPr>
        <w:rFonts w:ascii="Wingdings 3" w:hAnsi="Wingdings 3" w:hint="default"/>
      </w:rPr>
    </w:lvl>
    <w:lvl w:ilvl="1" w:tplc="CCA8C734" w:tentative="1">
      <w:start w:val="1"/>
      <w:numFmt w:val="bullet"/>
      <w:lvlText w:val=""/>
      <w:lvlJc w:val="left"/>
      <w:pPr>
        <w:tabs>
          <w:tab w:val="num" w:pos="1440"/>
        </w:tabs>
        <w:ind w:left="1440" w:hanging="360"/>
      </w:pPr>
      <w:rPr>
        <w:rFonts w:ascii="Wingdings 3" w:hAnsi="Wingdings 3" w:hint="default"/>
      </w:rPr>
    </w:lvl>
    <w:lvl w:ilvl="2" w:tplc="9BD4A130" w:tentative="1">
      <w:start w:val="1"/>
      <w:numFmt w:val="bullet"/>
      <w:lvlText w:val=""/>
      <w:lvlJc w:val="left"/>
      <w:pPr>
        <w:tabs>
          <w:tab w:val="num" w:pos="2160"/>
        </w:tabs>
        <w:ind w:left="2160" w:hanging="360"/>
      </w:pPr>
      <w:rPr>
        <w:rFonts w:ascii="Wingdings 3" w:hAnsi="Wingdings 3" w:hint="default"/>
      </w:rPr>
    </w:lvl>
    <w:lvl w:ilvl="3" w:tplc="5462C9E6" w:tentative="1">
      <w:start w:val="1"/>
      <w:numFmt w:val="bullet"/>
      <w:lvlText w:val=""/>
      <w:lvlJc w:val="left"/>
      <w:pPr>
        <w:tabs>
          <w:tab w:val="num" w:pos="2880"/>
        </w:tabs>
        <w:ind w:left="2880" w:hanging="360"/>
      </w:pPr>
      <w:rPr>
        <w:rFonts w:ascii="Wingdings 3" w:hAnsi="Wingdings 3" w:hint="default"/>
      </w:rPr>
    </w:lvl>
    <w:lvl w:ilvl="4" w:tplc="2D64C888" w:tentative="1">
      <w:start w:val="1"/>
      <w:numFmt w:val="bullet"/>
      <w:lvlText w:val=""/>
      <w:lvlJc w:val="left"/>
      <w:pPr>
        <w:tabs>
          <w:tab w:val="num" w:pos="3600"/>
        </w:tabs>
        <w:ind w:left="3600" w:hanging="360"/>
      </w:pPr>
      <w:rPr>
        <w:rFonts w:ascii="Wingdings 3" w:hAnsi="Wingdings 3" w:hint="default"/>
      </w:rPr>
    </w:lvl>
    <w:lvl w:ilvl="5" w:tplc="9408A5FC" w:tentative="1">
      <w:start w:val="1"/>
      <w:numFmt w:val="bullet"/>
      <w:lvlText w:val=""/>
      <w:lvlJc w:val="left"/>
      <w:pPr>
        <w:tabs>
          <w:tab w:val="num" w:pos="4320"/>
        </w:tabs>
        <w:ind w:left="4320" w:hanging="360"/>
      </w:pPr>
      <w:rPr>
        <w:rFonts w:ascii="Wingdings 3" w:hAnsi="Wingdings 3" w:hint="default"/>
      </w:rPr>
    </w:lvl>
    <w:lvl w:ilvl="6" w:tplc="5210A8F6" w:tentative="1">
      <w:start w:val="1"/>
      <w:numFmt w:val="bullet"/>
      <w:lvlText w:val=""/>
      <w:lvlJc w:val="left"/>
      <w:pPr>
        <w:tabs>
          <w:tab w:val="num" w:pos="5040"/>
        </w:tabs>
        <w:ind w:left="5040" w:hanging="360"/>
      </w:pPr>
      <w:rPr>
        <w:rFonts w:ascii="Wingdings 3" w:hAnsi="Wingdings 3" w:hint="default"/>
      </w:rPr>
    </w:lvl>
    <w:lvl w:ilvl="7" w:tplc="5D0633A2" w:tentative="1">
      <w:start w:val="1"/>
      <w:numFmt w:val="bullet"/>
      <w:lvlText w:val=""/>
      <w:lvlJc w:val="left"/>
      <w:pPr>
        <w:tabs>
          <w:tab w:val="num" w:pos="5760"/>
        </w:tabs>
        <w:ind w:left="5760" w:hanging="360"/>
      </w:pPr>
      <w:rPr>
        <w:rFonts w:ascii="Wingdings 3" w:hAnsi="Wingdings 3" w:hint="default"/>
      </w:rPr>
    </w:lvl>
    <w:lvl w:ilvl="8" w:tplc="2C1EF07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CE94271"/>
    <w:multiLevelType w:val="hybridMultilevel"/>
    <w:tmpl w:val="15104CD0"/>
    <w:lvl w:ilvl="0" w:tplc="10503844">
      <w:start w:val="2"/>
      <w:numFmt w:val="bullet"/>
      <w:lvlText w:val=""/>
      <w:lvlJc w:val="left"/>
      <w:pPr>
        <w:ind w:left="720" w:hanging="360"/>
      </w:pPr>
      <w:rPr>
        <w:rFonts w:ascii="Symbol" w:eastAsiaTheme="minorHAnsi" w:hAnsi="Symbol"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A44C02"/>
    <w:multiLevelType w:val="hybridMultilevel"/>
    <w:tmpl w:val="5E8C85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22866B3"/>
    <w:multiLevelType w:val="hybridMultilevel"/>
    <w:tmpl w:val="ADEE15E0"/>
    <w:lvl w:ilvl="0" w:tplc="2AA20E4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AB428F"/>
    <w:multiLevelType w:val="hybridMultilevel"/>
    <w:tmpl w:val="2A4E7C1C"/>
    <w:lvl w:ilvl="0" w:tplc="13B6AE6E">
      <w:start w:val="2"/>
      <w:numFmt w:val="bullet"/>
      <w:lvlText w:val=""/>
      <w:lvlJc w:val="left"/>
      <w:pPr>
        <w:ind w:left="2160" w:hanging="360"/>
      </w:pPr>
      <w:rPr>
        <w:rFonts w:ascii="Wingdings" w:eastAsiaTheme="minorHAnsi" w:hAnsi="Wingdings"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DA0"/>
    <w:rsid w:val="000366CE"/>
    <w:rsid w:val="00065AE6"/>
    <w:rsid w:val="00086B11"/>
    <w:rsid w:val="0008714A"/>
    <w:rsid w:val="000D73A6"/>
    <w:rsid w:val="000D746E"/>
    <w:rsid w:val="00100746"/>
    <w:rsid w:val="001316FB"/>
    <w:rsid w:val="001C6F2B"/>
    <w:rsid w:val="002360B9"/>
    <w:rsid w:val="00244341"/>
    <w:rsid w:val="002C640C"/>
    <w:rsid w:val="002D1085"/>
    <w:rsid w:val="00307FC1"/>
    <w:rsid w:val="003406EC"/>
    <w:rsid w:val="00382D11"/>
    <w:rsid w:val="003D0532"/>
    <w:rsid w:val="00416BC9"/>
    <w:rsid w:val="004249A7"/>
    <w:rsid w:val="00433541"/>
    <w:rsid w:val="00443A43"/>
    <w:rsid w:val="004616C6"/>
    <w:rsid w:val="004E7E5C"/>
    <w:rsid w:val="004F194B"/>
    <w:rsid w:val="005311EC"/>
    <w:rsid w:val="005C6076"/>
    <w:rsid w:val="005F2553"/>
    <w:rsid w:val="0065639B"/>
    <w:rsid w:val="006E6220"/>
    <w:rsid w:val="007345C0"/>
    <w:rsid w:val="00745C35"/>
    <w:rsid w:val="0075621B"/>
    <w:rsid w:val="00767547"/>
    <w:rsid w:val="00772A90"/>
    <w:rsid w:val="007D7B57"/>
    <w:rsid w:val="008027E5"/>
    <w:rsid w:val="00810662"/>
    <w:rsid w:val="008842CA"/>
    <w:rsid w:val="008B1600"/>
    <w:rsid w:val="009373CD"/>
    <w:rsid w:val="00967123"/>
    <w:rsid w:val="009D68A2"/>
    <w:rsid w:val="00A31DA0"/>
    <w:rsid w:val="00A844CB"/>
    <w:rsid w:val="00AA4C61"/>
    <w:rsid w:val="00AB38A0"/>
    <w:rsid w:val="00AF0D99"/>
    <w:rsid w:val="00B11382"/>
    <w:rsid w:val="00B114AF"/>
    <w:rsid w:val="00B3037A"/>
    <w:rsid w:val="00B47EF4"/>
    <w:rsid w:val="00BE2B99"/>
    <w:rsid w:val="00BE2D4C"/>
    <w:rsid w:val="00C311A3"/>
    <w:rsid w:val="00C777DA"/>
    <w:rsid w:val="00CE6699"/>
    <w:rsid w:val="00DD677B"/>
    <w:rsid w:val="00DE7FF0"/>
    <w:rsid w:val="00E50138"/>
    <w:rsid w:val="00E97269"/>
    <w:rsid w:val="00ED6F8C"/>
    <w:rsid w:val="00F120C5"/>
    <w:rsid w:val="00F47568"/>
    <w:rsid w:val="00F63343"/>
    <w:rsid w:val="00F77C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3E9F"/>
  <w15:chartTrackingRefBased/>
  <w15:docId w15:val="{3D2BCD7F-E38E-48C9-8A1E-ADD1A03B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D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1DA0"/>
    <w:pPr>
      <w:ind w:left="720"/>
      <w:contextualSpacing/>
    </w:pPr>
  </w:style>
  <w:style w:type="table" w:styleId="Grilledutableau">
    <w:name w:val="Table Grid"/>
    <w:basedOn w:val="TableauNormal"/>
    <w:uiPriority w:val="39"/>
    <w:rsid w:val="00A31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00619">
      <w:bodyDiv w:val="1"/>
      <w:marLeft w:val="0"/>
      <w:marRight w:val="0"/>
      <w:marTop w:val="0"/>
      <w:marBottom w:val="0"/>
      <w:divBdr>
        <w:top w:val="none" w:sz="0" w:space="0" w:color="auto"/>
        <w:left w:val="none" w:sz="0" w:space="0" w:color="auto"/>
        <w:bottom w:val="none" w:sz="0" w:space="0" w:color="auto"/>
        <w:right w:val="none" w:sz="0" w:space="0" w:color="auto"/>
      </w:divBdr>
      <w:divsChild>
        <w:div w:id="663973041">
          <w:marLeft w:val="547"/>
          <w:marRight w:val="0"/>
          <w:marTop w:val="200"/>
          <w:marBottom w:val="0"/>
          <w:divBdr>
            <w:top w:val="none" w:sz="0" w:space="0" w:color="auto"/>
            <w:left w:val="none" w:sz="0" w:space="0" w:color="auto"/>
            <w:bottom w:val="none" w:sz="0" w:space="0" w:color="auto"/>
            <w:right w:val="none" w:sz="0" w:space="0" w:color="auto"/>
          </w:divBdr>
        </w:div>
        <w:div w:id="538510531">
          <w:marLeft w:val="547"/>
          <w:marRight w:val="0"/>
          <w:marTop w:val="200"/>
          <w:marBottom w:val="0"/>
          <w:divBdr>
            <w:top w:val="none" w:sz="0" w:space="0" w:color="auto"/>
            <w:left w:val="none" w:sz="0" w:space="0" w:color="auto"/>
            <w:bottom w:val="none" w:sz="0" w:space="0" w:color="auto"/>
            <w:right w:val="none" w:sz="0" w:space="0" w:color="auto"/>
          </w:divBdr>
        </w:div>
        <w:div w:id="13116815">
          <w:marLeft w:val="547"/>
          <w:marRight w:val="0"/>
          <w:marTop w:val="200"/>
          <w:marBottom w:val="0"/>
          <w:divBdr>
            <w:top w:val="none" w:sz="0" w:space="0" w:color="auto"/>
            <w:left w:val="none" w:sz="0" w:space="0" w:color="auto"/>
            <w:bottom w:val="none" w:sz="0" w:space="0" w:color="auto"/>
            <w:right w:val="none" w:sz="0" w:space="0" w:color="auto"/>
          </w:divBdr>
        </w:div>
        <w:div w:id="905576849">
          <w:marLeft w:val="547"/>
          <w:marRight w:val="0"/>
          <w:marTop w:val="200"/>
          <w:marBottom w:val="0"/>
          <w:divBdr>
            <w:top w:val="none" w:sz="0" w:space="0" w:color="auto"/>
            <w:left w:val="none" w:sz="0" w:space="0" w:color="auto"/>
            <w:bottom w:val="none" w:sz="0" w:space="0" w:color="auto"/>
            <w:right w:val="none" w:sz="0" w:space="0" w:color="auto"/>
          </w:divBdr>
        </w:div>
        <w:div w:id="318578136">
          <w:marLeft w:val="547"/>
          <w:marRight w:val="0"/>
          <w:marTop w:val="200"/>
          <w:marBottom w:val="0"/>
          <w:divBdr>
            <w:top w:val="none" w:sz="0" w:space="0" w:color="auto"/>
            <w:left w:val="none" w:sz="0" w:space="0" w:color="auto"/>
            <w:bottom w:val="none" w:sz="0" w:space="0" w:color="auto"/>
            <w:right w:val="none" w:sz="0" w:space="0" w:color="auto"/>
          </w:divBdr>
        </w:div>
        <w:div w:id="149116706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588</Words>
  <Characters>3238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 Ancelet</dc:creator>
  <cp:keywords/>
  <dc:description/>
  <cp:lastModifiedBy>User</cp:lastModifiedBy>
  <cp:revision>5</cp:revision>
  <dcterms:created xsi:type="dcterms:W3CDTF">2019-12-18T12:16:00Z</dcterms:created>
  <dcterms:modified xsi:type="dcterms:W3CDTF">2019-12-18T12:30:00Z</dcterms:modified>
</cp:coreProperties>
</file>