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F6" w:rsidRDefault="00EF29CD" w:rsidP="00040327">
      <w:pPr>
        <w:spacing w:after="0"/>
        <w:jc w:val="center"/>
        <w:rPr>
          <w:rFonts w:ascii="Arial" w:hAnsi="Arial" w:cs="Arial"/>
          <w:sz w:val="36"/>
        </w:rPr>
      </w:pPr>
      <w:r w:rsidRPr="00EF29CD">
        <w:rPr>
          <w:rFonts w:ascii="Arial" w:hAnsi="Arial" w:cs="Arial"/>
          <w:sz w:val="36"/>
        </w:rPr>
        <w:t>LES ACTIVITES SCIENTIFIQUES</w:t>
      </w:r>
    </w:p>
    <w:p w:rsidR="00EF29CD" w:rsidRPr="00040327" w:rsidRDefault="00EF29CD" w:rsidP="00040327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040327">
        <w:rPr>
          <w:rFonts w:ascii="Arial" w:hAnsi="Arial" w:cs="Arial"/>
          <w:i/>
          <w:sz w:val="28"/>
          <w:szCs w:val="28"/>
        </w:rPr>
        <w:t>L’EAU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8"/>
        <w:gridCol w:w="2898"/>
        <w:gridCol w:w="2898"/>
        <w:gridCol w:w="2898"/>
      </w:tblGrid>
      <w:tr w:rsidR="00EF29CD" w:rsidTr="00EF29CD">
        <w:tc>
          <w:tcPr>
            <w:tcW w:w="2898" w:type="dxa"/>
          </w:tcPr>
          <w:p w:rsidR="00EF29CD" w:rsidRPr="00EF29CD" w:rsidRDefault="00EF29CD" w:rsidP="00EF29CD">
            <w:pPr>
              <w:jc w:val="center"/>
              <w:rPr>
                <w:rFonts w:ascii="Arial" w:hAnsi="Arial" w:cs="Arial"/>
                <w:sz w:val="20"/>
              </w:rPr>
            </w:pPr>
            <w:r w:rsidRPr="00EF29CD">
              <w:rPr>
                <w:rFonts w:ascii="Arial" w:hAnsi="Arial" w:cs="Arial"/>
                <w:sz w:val="20"/>
              </w:rPr>
              <w:t>Objectifs de communication</w:t>
            </w:r>
          </w:p>
        </w:tc>
        <w:tc>
          <w:tcPr>
            <w:tcW w:w="2898" w:type="dxa"/>
          </w:tcPr>
          <w:p w:rsidR="00EF29CD" w:rsidRPr="00EF29CD" w:rsidRDefault="00EF29CD" w:rsidP="00EF29CD">
            <w:pPr>
              <w:jc w:val="center"/>
              <w:rPr>
                <w:rFonts w:ascii="Arial" w:hAnsi="Arial" w:cs="Arial"/>
                <w:sz w:val="20"/>
              </w:rPr>
            </w:pPr>
            <w:r w:rsidRPr="00EF29CD">
              <w:rPr>
                <w:rFonts w:ascii="Arial" w:hAnsi="Arial" w:cs="Arial"/>
                <w:sz w:val="20"/>
              </w:rPr>
              <w:t>Objectifs lexicaux</w:t>
            </w:r>
          </w:p>
        </w:tc>
        <w:tc>
          <w:tcPr>
            <w:tcW w:w="2898" w:type="dxa"/>
          </w:tcPr>
          <w:p w:rsidR="00EF29CD" w:rsidRPr="00EF29CD" w:rsidRDefault="00EF29CD" w:rsidP="00EF29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Objectifs syntaxiques</w:t>
            </w:r>
          </w:p>
        </w:tc>
        <w:tc>
          <w:tcPr>
            <w:tcW w:w="2898" w:type="dxa"/>
          </w:tcPr>
          <w:p w:rsidR="00EF29CD" w:rsidRPr="00EF29CD" w:rsidRDefault="00EF29CD" w:rsidP="00EF29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 de l’écrit</w:t>
            </w:r>
          </w:p>
        </w:tc>
      </w:tr>
      <w:tr w:rsidR="00EF29CD" w:rsidTr="00EF29CD">
        <w:tc>
          <w:tcPr>
            <w:tcW w:w="2898" w:type="dxa"/>
          </w:tcPr>
          <w:p w:rsidR="008551AE" w:rsidRDefault="008551AE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C4 Je parle à l’adulte sur sollicitation</w:t>
            </w:r>
          </w:p>
          <w:p w:rsidR="008551AE" w:rsidRDefault="008551AE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C5 je parle à l’adulte spontanément</w:t>
            </w:r>
          </w:p>
          <w:p w:rsidR="008551AE" w:rsidRDefault="008551AE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C6 je prends la parole devant le petit groupe</w:t>
            </w:r>
          </w:p>
          <w:p w:rsidR="00EF29CD" w:rsidRPr="00EF29CD" w:rsidRDefault="008551AE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C8 Je reste dans le sujet de l’échange</w:t>
            </w:r>
          </w:p>
        </w:tc>
        <w:tc>
          <w:tcPr>
            <w:tcW w:w="2898" w:type="dxa"/>
          </w:tcPr>
          <w:p w:rsidR="00EF29CD" w:rsidRDefault="00F710EF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L5 : je sais catégoriser</w:t>
            </w:r>
          </w:p>
          <w:p w:rsidR="00F710EF" w:rsidRDefault="00F710EF" w:rsidP="00040327">
            <w:pPr>
              <w:rPr>
                <w:rFonts w:ascii="Arial" w:hAnsi="Arial" w:cs="Arial"/>
                <w:sz w:val="20"/>
              </w:rPr>
            </w:pPr>
            <w:r w:rsidRPr="00F710EF">
              <w:rPr>
                <w:rFonts w:ascii="Arial" w:hAnsi="Arial" w:cs="Arial"/>
                <w:b/>
                <w:sz w:val="20"/>
              </w:rPr>
              <w:t>le vocabulaire scientifique</w:t>
            </w:r>
            <w:r>
              <w:rPr>
                <w:rFonts w:ascii="Arial" w:hAnsi="Arial" w:cs="Arial"/>
                <w:sz w:val="20"/>
              </w:rPr>
              <w:t xml:space="preserve"> : </w:t>
            </w:r>
          </w:p>
          <w:p w:rsidR="00F710EF" w:rsidRDefault="00F710EF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observer, regarder, décrire expliquer, émettre des hypothèses, déduire, expérimenter</w:t>
            </w:r>
          </w:p>
          <w:p w:rsidR="00F710EF" w:rsidRPr="00F710EF" w:rsidRDefault="00F710EF" w:rsidP="00040327">
            <w:pPr>
              <w:rPr>
                <w:rFonts w:ascii="Arial" w:hAnsi="Arial" w:cs="Arial"/>
                <w:b/>
                <w:sz w:val="20"/>
              </w:rPr>
            </w:pPr>
            <w:r w:rsidRPr="00F710EF">
              <w:rPr>
                <w:rFonts w:ascii="Arial" w:hAnsi="Arial" w:cs="Arial"/>
                <w:b/>
                <w:sz w:val="20"/>
              </w:rPr>
              <w:t>les verbes :</w:t>
            </w:r>
          </w:p>
          <w:p w:rsidR="00F710EF" w:rsidRDefault="00F710EF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flotter/couler ; remplir/vider ; agiter, mélanger, sécher, éclabousser, arroser, absorber, éponger, essuyer, aspirer, fondre</w:t>
            </w:r>
          </w:p>
          <w:p w:rsidR="00F710EF" w:rsidRDefault="00F710EF" w:rsidP="00040327">
            <w:pPr>
              <w:rPr>
                <w:rFonts w:ascii="Arial" w:hAnsi="Arial" w:cs="Arial"/>
                <w:sz w:val="20"/>
              </w:rPr>
            </w:pPr>
            <w:r w:rsidRPr="00F710EF">
              <w:rPr>
                <w:rFonts w:ascii="Arial" w:hAnsi="Arial" w:cs="Arial"/>
                <w:b/>
                <w:sz w:val="20"/>
              </w:rPr>
              <w:t>autres</w:t>
            </w:r>
            <w:r>
              <w:rPr>
                <w:rFonts w:ascii="Arial" w:hAnsi="Arial" w:cs="Arial"/>
                <w:sz w:val="20"/>
              </w:rPr>
              <w:t> :</w:t>
            </w:r>
          </w:p>
          <w:p w:rsidR="00F710EF" w:rsidRDefault="00F710EF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mouillé, gelé, fondu, coloré</w:t>
            </w:r>
          </w:p>
          <w:p w:rsidR="00F710EF" w:rsidRDefault="00F710EF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bulles, buée, goutte</w:t>
            </w:r>
            <w:r w:rsidR="00056A98">
              <w:rPr>
                <w:rFonts w:ascii="Arial" w:hAnsi="Arial" w:cs="Arial"/>
                <w:sz w:val="20"/>
              </w:rPr>
              <w:t>, coulure, neige, pluie, nuage</w:t>
            </w:r>
          </w:p>
          <w:p w:rsidR="00056A98" w:rsidRPr="00056A98" w:rsidRDefault="00056A98" w:rsidP="00040327">
            <w:pPr>
              <w:rPr>
                <w:rFonts w:ascii="Arial" w:hAnsi="Arial" w:cs="Arial"/>
                <w:b/>
                <w:sz w:val="20"/>
              </w:rPr>
            </w:pPr>
            <w:r w:rsidRPr="00056A98">
              <w:rPr>
                <w:rFonts w:ascii="Arial" w:hAnsi="Arial" w:cs="Arial"/>
                <w:b/>
                <w:sz w:val="20"/>
              </w:rPr>
              <w:t>le matériel :</w:t>
            </w:r>
          </w:p>
          <w:p w:rsidR="00056A98" w:rsidRDefault="00056A98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paille, bassine, seringue, bouteille, éponge,</w:t>
            </w:r>
          </w:p>
          <w:p w:rsidR="00F710EF" w:rsidRPr="00EF29CD" w:rsidRDefault="00F710EF" w:rsidP="000403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98" w:type="dxa"/>
          </w:tcPr>
          <w:p w:rsidR="001D37BB" w:rsidRDefault="001D37BB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S6 J’utilise/</w:t>
            </w:r>
            <w:proofErr w:type="spellStart"/>
            <w:r>
              <w:rPr>
                <w:rFonts w:ascii="Arial" w:hAnsi="Arial" w:cs="Arial"/>
                <w:sz w:val="20"/>
              </w:rPr>
              <w:t>parceque</w:t>
            </w:r>
            <w:proofErr w:type="spellEnd"/>
            <w:r>
              <w:rPr>
                <w:rFonts w:ascii="Arial" w:hAnsi="Arial" w:cs="Arial"/>
                <w:sz w:val="20"/>
              </w:rPr>
              <w:t>, /que/</w:t>
            </w:r>
          </w:p>
          <w:p w:rsidR="001D37BB" w:rsidRDefault="001D37BB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Pour+infinitif, qui+relatif.</w:t>
            </w:r>
          </w:p>
          <w:p w:rsidR="001D37BB" w:rsidRDefault="001D37BB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S7 J’utilise / pour que </w:t>
            </w:r>
          </w:p>
          <w:p w:rsidR="001D37BB" w:rsidRDefault="001D37BB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Quand+gérondif, </w:t>
            </w:r>
            <w:proofErr w:type="gramStart"/>
            <w:r>
              <w:rPr>
                <w:rFonts w:ascii="Arial" w:hAnsi="Arial" w:cs="Arial"/>
                <w:sz w:val="20"/>
              </w:rPr>
              <w:t>si ,comme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.</w:t>
            </w:r>
          </w:p>
          <w:p w:rsidR="001D37BB" w:rsidRDefault="001D37BB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S8 : J’utilise </w:t>
            </w:r>
            <w:proofErr w:type="gramStart"/>
            <w:r>
              <w:rPr>
                <w:rFonts w:ascii="Arial" w:hAnsi="Arial" w:cs="Arial"/>
                <w:sz w:val="20"/>
              </w:rPr>
              <w:t>si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ce que, qui, où, quand , comment , pourquoi.</w:t>
            </w:r>
          </w:p>
          <w:p w:rsidR="00040327" w:rsidRDefault="00040327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S19 : J’emploie la forme négative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D37BB" w:rsidRDefault="001D37BB" w:rsidP="00040327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S20 : J’emploie la forme interrogative.</w:t>
            </w:r>
          </w:p>
          <w:p w:rsidR="00EF29CD" w:rsidRPr="00EF29CD" w:rsidRDefault="00EF29CD" w:rsidP="000403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98" w:type="dxa"/>
          </w:tcPr>
          <w:p w:rsidR="00EF3BA7" w:rsidRDefault="00EF3BA7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S6 J’utilise/</w:t>
            </w:r>
            <w:proofErr w:type="spellStart"/>
            <w:r>
              <w:rPr>
                <w:rFonts w:ascii="Arial" w:hAnsi="Arial" w:cs="Arial"/>
                <w:sz w:val="20"/>
              </w:rPr>
              <w:t>parceque</w:t>
            </w:r>
            <w:proofErr w:type="spellEnd"/>
            <w:r>
              <w:rPr>
                <w:rFonts w:ascii="Arial" w:hAnsi="Arial" w:cs="Arial"/>
                <w:sz w:val="20"/>
              </w:rPr>
              <w:t>, /que/</w:t>
            </w:r>
          </w:p>
          <w:p w:rsidR="00EF3BA7" w:rsidRDefault="00EF3BA7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Pour+infinitif, qui+relatif.</w:t>
            </w:r>
          </w:p>
          <w:p w:rsidR="00EF3BA7" w:rsidRDefault="00EF3BA7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S7 J’utilise / pour que </w:t>
            </w:r>
          </w:p>
          <w:p w:rsidR="00EF3BA7" w:rsidRDefault="00EF3BA7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Quand+gérondif, </w:t>
            </w:r>
            <w:proofErr w:type="gramStart"/>
            <w:r>
              <w:rPr>
                <w:rFonts w:ascii="Arial" w:hAnsi="Arial" w:cs="Arial"/>
                <w:sz w:val="20"/>
              </w:rPr>
              <w:t>si ,comme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.</w:t>
            </w:r>
          </w:p>
          <w:p w:rsidR="00EF3BA7" w:rsidRDefault="00EF3BA7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S8 : J’utilise </w:t>
            </w:r>
            <w:proofErr w:type="gramStart"/>
            <w:r>
              <w:rPr>
                <w:rFonts w:ascii="Arial" w:hAnsi="Arial" w:cs="Arial"/>
                <w:sz w:val="20"/>
              </w:rPr>
              <w:t>si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ce que, qui, où, quand , comment , pourquoi.</w:t>
            </w:r>
          </w:p>
          <w:p w:rsidR="00EF3BA7" w:rsidRDefault="00EF3BA7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S20 : J’emploie la forme interrogative.</w:t>
            </w:r>
          </w:p>
          <w:p w:rsidR="00EF29CD" w:rsidRPr="00EF29CD" w:rsidRDefault="00EF3BA7" w:rsidP="000403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S19 : J’emploie la forme négative</w:t>
            </w:r>
          </w:p>
        </w:tc>
      </w:tr>
    </w:tbl>
    <w:p w:rsidR="00083169" w:rsidRDefault="00083169" w:rsidP="00040327">
      <w:pPr>
        <w:rPr>
          <w:rFonts w:ascii="Arial" w:hAnsi="Arial" w:cs="Arial"/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97"/>
      </w:tblGrid>
      <w:tr w:rsidR="00083169" w:rsidTr="005B615F">
        <w:trPr>
          <w:trHeight w:val="436"/>
        </w:trPr>
        <w:tc>
          <w:tcPr>
            <w:tcW w:w="6497" w:type="dxa"/>
          </w:tcPr>
          <w:p w:rsidR="00083169" w:rsidRPr="0039045C" w:rsidRDefault="00083169" w:rsidP="005B615F">
            <w:pPr>
              <w:rPr>
                <w:rFonts w:ascii="Arial" w:hAnsi="Arial" w:cs="Arial"/>
                <w:sz w:val="20"/>
                <w:szCs w:val="20"/>
              </w:rPr>
            </w:pPr>
            <w:r w:rsidRPr="0039045C">
              <w:rPr>
                <w:rFonts w:ascii="Arial" w:hAnsi="Arial" w:cs="Arial"/>
                <w:sz w:val="20"/>
                <w:szCs w:val="20"/>
              </w:rPr>
              <w:t>Modalités de passation de l’évaluation : individuel ou petit groupe</w:t>
            </w:r>
          </w:p>
        </w:tc>
      </w:tr>
    </w:tbl>
    <w:tbl>
      <w:tblPr>
        <w:tblStyle w:val="Grilledutableau"/>
        <w:tblpPr w:leftFromText="141" w:rightFromText="141" w:vertAnchor="text" w:horzAnchor="margin" w:tblpY="484"/>
        <w:tblW w:w="0" w:type="auto"/>
        <w:tblLook w:val="04A0" w:firstRow="1" w:lastRow="0" w:firstColumn="1" w:lastColumn="0" w:noHBand="0" w:noVBand="1"/>
      </w:tblPr>
      <w:tblGrid>
        <w:gridCol w:w="857"/>
        <w:gridCol w:w="513"/>
        <w:gridCol w:w="514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040327" w:rsidTr="00040327">
        <w:trPr>
          <w:trHeight w:val="1258"/>
        </w:trPr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C4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C5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C6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C8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L5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S6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S7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S8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S19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S20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F8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F9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F10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F11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F12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327" w:rsidTr="00040327">
        <w:tc>
          <w:tcPr>
            <w:tcW w:w="857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327">
              <w:rPr>
                <w:rFonts w:ascii="Arial" w:hAnsi="Arial" w:cs="Arial"/>
                <w:sz w:val="28"/>
                <w:szCs w:val="28"/>
              </w:rPr>
              <w:t>F13</w:t>
            </w:r>
          </w:p>
        </w:tc>
        <w:tc>
          <w:tcPr>
            <w:tcW w:w="513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" w:type="dxa"/>
          </w:tcPr>
          <w:p w:rsidR="00040327" w:rsidRPr="00040327" w:rsidRDefault="00040327" w:rsidP="000403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83169" w:rsidRDefault="00083169" w:rsidP="00083169">
      <w:pPr>
        <w:jc w:val="center"/>
        <w:rPr>
          <w:rFonts w:ascii="Arial" w:hAnsi="Arial" w:cs="Arial"/>
          <w:sz w:val="36"/>
        </w:rPr>
      </w:pPr>
    </w:p>
    <w:p w:rsidR="00083169" w:rsidRPr="00EF29CD" w:rsidRDefault="00083169" w:rsidP="00EF29CD">
      <w:pPr>
        <w:jc w:val="center"/>
        <w:rPr>
          <w:rFonts w:ascii="Arial" w:hAnsi="Arial" w:cs="Arial"/>
          <w:sz w:val="36"/>
        </w:rPr>
      </w:pPr>
    </w:p>
    <w:sectPr w:rsidR="00083169" w:rsidRPr="00EF29CD" w:rsidSect="00EF29CD">
      <w:pgSz w:w="11906" w:h="16838"/>
      <w:pgMar w:top="284" w:right="227" w:bottom="284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CD"/>
    <w:rsid w:val="00040327"/>
    <w:rsid w:val="00056A98"/>
    <w:rsid w:val="00083169"/>
    <w:rsid w:val="001D37BB"/>
    <w:rsid w:val="007B5EF6"/>
    <w:rsid w:val="008551AE"/>
    <w:rsid w:val="00D26C09"/>
    <w:rsid w:val="00E91E9C"/>
    <w:rsid w:val="00EF29CD"/>
    <w:rsid w:val="00EF3BA7"/>
    <w:rsid w:val="00F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7E32"/>
  <w15:docId w15:val="{BCBB37E7-4024-4FBC-A24E-DECA3EF5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C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BURGNIES</dc:creator>
  <cp:keywords/>
  <dc:description/>
  <cp:lastModifiedBy>dotavalconde</cp:lastModifiedBy>
  <cp:revision>2</cp:revision>
  <dcterms:created xsi:type="dcterms:W3CDTF">2019-01-25T11:12:00Z</dcterms:created>
  <dcterms:modified xsi:type="dcterms:W3CDTF">2019-01-25T11:12:00Z</dcterms:modified>
</cp:coreProperties>
</file>